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w:t>
      </w:r>
    </w:p>
    <w:p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Open Meeting</w:t>
      </w:r>
    </w:p>
    <w:p w:rsidR="00D4130D" w:rsidRDefault="0080642F" w:rsidP="00D4130D">
      <w:pPr>
        <w:spacing w:line="240" w:lineRule="auto"/>
        <w:contextualSpacing w:val="0"/>
        <w:jc w:val="center"/>
        <w:rPr>
          <w:rFonts w:ascii="Calibri" w:eastAsia="Calibri" w:hAnsi="Calibri" w:cs="Calibri"/>
          <w:b/>
        </w:rPr>
      </w:pPr>
      <w:r>
        <w:rPr>
          <w:rFonts w:ascii="Calibri" w:eastAsia="Calibri" w:hAnsi="Calibri" w:cs="Calibri"/>
          <w:b/>
        </w:rPr>
        <w:t>October 16</w:t>
      </w:r>
      <w:r w:rsidR="00D4130D">
        <w:rPr>
          <w:rFonts w:ascii="Calibri" w:eastAsia="Calibri" w:hAnsi="Calibri" w:cs="Calibri"/>
          <w:b/>
        </w:rPr>
        <w:t>, 2018</w:t>
      </w:r>
    </w:p>
    <w:p w:rsidR="00A42FF1" w:rsidRDefault="00D4130D" w:rsidP="00D4130D">
      <w:pPr>
        <w:spacing w:line="240" w:lineRule="auto"/>
        <w:contextualSpacing w:val="0"/>
        <w:jc w:val="center"/>
        <w:rPr>
          <w:rFonts w:ascii="Calibri" w:eastAsia="Calibri" w:hAnsi="Calibri" w:cs="Calibri"/>
          <w:b/>
        </w:rPr>
      </w:pPr>
      <w:r>
        <w:rPr>
          <w:rFonts w:ascii="Calibri" w:eastAsia="Calibri" w:hAnsi="Calibri" w:cs="Calibri"/>
          <w:b/>
        </w:rPr>
        <w:t xml:space="preserve">Joint Corporate and Governing Board </w:t>
      </w:r>
      <w:r w:rsidR="00A42FF1">
        <w:rPr>
          <w:rFonts w:ascii="Calibri" w:eastAsia="Calibri" w:hAnsi="Calibri" w:cs="Calibri"/>
          <w:b/>
        </w:rPr>
        <w:t xml:space="preserve">of Directors </w:t>
      </w:r>
      <w:r>
        <w:rPr>
          <w:rFonts w:ascii="Calibri" w:eastAsia="Calibri" w:hAnsi="Calibri" w:cs="Calibri"/>
          <w:b/>
        </w:rPr>
        <w:t xml:space="preserve">Meeting </w:t>
      </w:r>
    </w:p>
    <w:p w:rsidR="00D4130D" w:rsidRPr="00A42FF1" w:rsidRDefault="00D4130D" w:rsidP="00D4130D">
      <w:pPr>
        <w:spacing w:line="240" w:lineRule="auto"/>
        <w:contextualSpacing w:val="0"/>
        <w:jc w:val="center"/>
        <w:rPr>
          <w:rFonts w:ascii="Calibri" w:eastAsia="Calibri" w:hAnsi="Calibri" w:cs="Calibri"/>
          <w:b/>
          <w:caps/>
        </w:rPr>
      </w:pPr>
      <w:r w:rsidRPr="00A42FF1">
        <w:rPr>
          <w:rFonts w:ascii="Calibri" w:eastAsia="Calibri" w:hAnsi="Calibri" w:cs="Calibri"/>
          <w:b/>
          <w:caps/>
        </w:rPr>
        <w:t>Agenda</w:t>
      </w:r>
    </w:p>
    <w:p w:rsidR="00D4130D" w:rsidRDefault="00D4130D" w:rsidP="00D4130D">
      <w:pPr>
        <w:spacing w:line="240" w:lineRule="auto"/>
        <w:contextualSpacing w:val="0"/>
        <w:rPr>
          <w:rFonts w:ascii="Calibri" w:eastAsia="Calibri" w:hAnsi="Calibri" w:cs="Calibri"/>
        </w:rPr>
      </w:pPr>
    </w:p>
    <w:p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Notice of Meeting</w:t>
      </w:r>
    </w:p>
    <w:p w:rsidR="00B24D2D" w:rsidRDefault="00B24D2D" w:rsidP="00B24D2D">
      <w:pPr>
        <w:pStyle w:val="ListParagraph"/>
        <w:numPr>
          <w:ilvl w:val="1"/>
          <w:numId w:val="1"/>
        </w:numPr>
        <w:spacing w:line="240" w:lineRule="auto"/>
        <w:rPr>
          <w:rFonts w:ascii="Calibri" w:hAnsi="Calibri" w:cs="Calibri"/>
        </w:rPr>
      </w:pPr>
      <w:r w:rsidRPr="00B24D2D">
        <w:rPr>
          <w:rFonts w:ascii="Calibri" w:hAnsi="Calibri" w:cs="Calibri"/>
        </w:rPr>
        <w:t xml:space="preserve">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members of the Board may participate in the meeting by telephonic communications. </w:t>
      </w:r>
    </w:p>
    <w:p w:rsidR="00E31DB4" w:rsidRPr="00E31DB4" w:rsidRDefault="00E31DB4" w:rsidP="00E31DB4">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5:00 pm on October 16, 2018</w:t>
      </w:r>
      <w:r>
        <w:rPr>
          <w:rFonts w:ascii="Calibri" w:eastAsia="Calibri" w:hAnsi="Calibri" w:cs="Calibri"/>
          <w:b/>
        </w:rPr>
        <w:t>.</w:t>
      </w:r>
    </w:p>
    <w:p w:rsidR="00B24D2D" w:rsidRDefault="00B24D2D" w:rsidP="00B24D2D">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rsidR="00E31DB4" w:rsidRPr="00B24D2D" w:rsidRDefault="00A42FF1" w:rsidP="00A42FF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sidR="00E31DB4">
        <w:rPr>
          <w:rFonts w:ascii="Calibri" w:eastAsia="Calibri" w:hAnsi="Calibri" w:cs="Calibri"/>
        </w:rPr>
        <w:t>a</w:t>
      </w:r>
      <w:r>
        <w:rPr>
          <w:rFonts w:ascii="Calibri" w:eastAsia="Calibri" w:hAnsi="Calibri" w:cs="Calibri"/>
        </w:rPr>
        <w:t>t least 24 hours in advance</w:t>
      </w:r>
      <w:r w:rsidR="00E31DB4">
        <w:rPr>
          <w:rFonts w:ascii="Calibri" w:eastAsia="Calibri" w:hAnsi="Calibri" w:cs="Calibri"/>
        </w:rPr>
        <w:t xml:space="preserve"> on the school </w:t>
      </w:r>
      <w:r w:rsidR="00E31DB4" w:rsidRPr="00E31DB4">
        <w:rPr>
          <w:rFonts w:ascii="Calibri" w:eastAsia="Calibri" w:hAnsi="Calibri" w:cs="Calibri"/>
        </w:rPr>
        <w:t xml:space="preserve">website </w:t>
      </w:r>
      <w:r w:rsidRPr="00A42FF1">
        <w:rPr>
          <w:rFonts w:ascii="Calibri" w:eastAsia="Calibri" w:hAnsi="Calibri" w:cs="Calibri"/>
        </w:rPr>
        <w:t xml:space="preserve">https://azlanguageprep.org/ </w:t>
      </w:r>
      <w:r w:rsidR="00E31DB4" w:rsidRPr="00E31DB4">
        <w:rPr>
          <w:rFonts w:ascii="Calibri" w:eastAsia="Calibri" w:hAnsi="Calibri" w:cs="Calibri"/>
        </w:rPr>
        <w:t>(</w:t>
      </w:r>
      <w:r>
        <w:rPr>
          <w:rFonts w:ascii="Calibri" w:eastAsia="Calibri" w:hAnsi="Calibri" w:cs="Calibri"/>
        </w:rPr>
        <w:t xml:space="preserve">on the </w:t>
      </w:r>
      <w:r w:rsidR="00E31DB4" w:rsidRPr="00E31DB4">
        <w:rPr>
          <w:rFonts w:ascii="Calibri" w:eastAsia="Calibri" w:hAnsi="Calibri" w:cs="Calibri"/>
        </w:rPr>
        <w:t xml:space="preserve">Board of Director’s page), as well as on the bulletin board located outside of </w:t>
      </w:r>
      <w:r w:rsidR="00E31DB4" w:rsidRPr="00E31DB4">
        <w:rPr>
          <w:rFonts w:ascii="Calibri" w:hAnsi="Calibri" w:cs="Calibri"/>
        </w:rPr>
        <w:t>Arizona Language Preparatory, 4645 E Marilyn Rd, Phoenix AZ 85032.</w:t>
      </w:r>
      <w:r w:rsidR="00E31DB4">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rsidR="00B928C1" w:rsidRPr="006A6C38" w:rsidRDefault="00A42FF1" w:rsidP="00D4130D">
      <w:pPr>
        <w:pStyle w:val="ListParagraph"/>
        <w:numPr>
          <w:ilvl w:val="1"/>
          <w:numId w:val="1"/>
        </w:numPr>
        <w:spacing w:line="240" w:lineRule="auto"/>
        <w:rPr>
          <w:rFonts w:ascii="Calibri" w:hAnsi="Calibri" w:cs="Calibri"/>
        </w:rPr>
      </w:pPr>
      <w:r>
        <w:rPr>
          <w:rFonts w:ascii="Calibri" w:eastAsia="Calibri" w:hAnsi="Calibri" w:cs="Calibri"/>
        </w:rPr>
        <w:t>Additional d</w:t>
      </w:r>
      <w:r w:rsidR="005D59DA" w:rsidRPr="00E31DB4">
        <w:rPr>
          <w:rFonts w:ascii="Calibri" w:eastAsia="Calibri" w:hAnsi="Calibri" w:cs="Calibri"/>
        </w:rPr>
        <w:t>ocumentation relating to public meeting agenda i</w:t>
      </w:r>
      <w:r w:rsidR="006A6C38">
        <w:rPr>
          <w:rFonts w:ascii="Calibri" w:eastAsia="Calibri" w:hAnsi="Calibri" w:cs="Calibri"/>
        </w:rPr>
        <w:t>tems may be obtained at least 72</w:t>
      </w:r>
      <w:r w:rsidR="005D59DA" w:rsidRPr="00E31DB4">
        <w:rPr>
          <w:rFonts w:ascii="Calibri" w:eastAsia="Calibri" w:hAnsi="Calibri" w:cs="Calibri"/>
        </w:rPr>
        <w:t xml:space="preserve"> hours in advance of the meeting by contacting Renita Myers at (602) 996-1595. </w:t>
      </w:r>
    </w:p>
    <w:p w:rsidR="006A6C38" w:rsidRPr="00AB2CE6" w:rsidRDefault="006A6C38" w:rsidP="00AB2CE6">
      <w:pPr>
        <w:numPr>
          <w:ilvl w:val="1"/>
          <w:numId w:val="1"/>
        </w:numPr>
        <w:spacing w:line="240" w:lineRule="auto"/>
        <w:rPr>
          <w:rFonts w:ascii="Calibri" w:eastAsia="Calibri" w:hAnsi="Calibri" w:cs="Calibri"/>
        </w:rPr>
      </w:pPr>
      <w:r>
        <w:rPr>
          <w:rFonts w:ascii="Calibri" w:eastAsia="Calibri" w:hAnsi="Calibri" w:cs="Calibri"/>
        </w:rPr>
        <w:t xml:space="preserve">Ratification: there will be a ratification issue up for discussion. The ratification will address the former approval of the 2017-18 Proposition 301 Pay for Performance plan. </w:t>
      </w:r>
      <w:r w:rsidRPr="006A6C38">
        <w:rPr>
          <w:rFonts w:ascii="Calibri" w:hAnsi="Calibri" w:cs="Calibri"/>
          <w:color w:val="222222"/>
          <w:shd w:val="clear" w:color="auto" w:fill="FFFFFF"/>
        </w:rPr>
        <w:t xml:space="preserve">Last year’s 301 plan was forwarded to the board via email on 12/6/17 by </w:t>
      </w:r>
      <w:r>
        <w:rPr>
          <w:rFonts w:ascii="Calibri" w:hAnsi="Calibri" w:cs="Calibri"/>
          <w:color w:val="222222"/>
          <w:shd w:val="clear" w:color="auto" w:fill="FFFFFF"/>
        </w:rPr>
        <w:t xml:space="preserve">former principal </w:t>
      </w:r>
      <w:proofErr w:type="spellStart"/>
      <w:r w:rsidRPr="006A6C38">
        <w:rPr>
          <w:rFonts w:ascii="Calibri" w:hAnsi="Calibri" w:cs="Calibri"/>
          <w:color w:val="222222"/>
          <w:shd w:val="clear" w:color="auto" w:fill="FFFFFF"/>
        </w:rPr>
        <w:t>Tawnie</w:t>
      </w:r>
      <w:proofErr w:type="spellEnd"/>
      <w:r>
        <w:rPr>
          <w:rFonts w:ascii="Calibri" w:hAnsi="Calibri" w:cs="Calibri"/>
          <w:color w:val="222222"/>
          <w:shd w:val="clear" w:color="auto" w:fill="FFFFFF"/>
        </w:rPr>
        <w:t xml:space="preserve"> Weaver</w:t>
      </w:r>
      <w:r w:rsidRPr="006A6C38">
        <w:rPr>
          <w:rFonts w:ascii="Calibri" w:hAnsi="Calibri" w:cs="Calibri"/>
          <w:color w:val="222222"/>
          <w:shd w:val="clear" w:color="auto" w:fill="FFFFFF"/>
        </w:rPr>
        <w:t xml:space="preserve">, which was reviewed and generally approved </w:t>
      </w:r>
      <w:r>
        <w:rPr>
          <w:rFonts w:ascii="Calibri" w:hAnsi="Calibri" w:cs="Calibri"/>
          <w:color w:val="222222"/>
          <w:shd w:val="clear" w:color="auto" w:fill="FFFFFF"/>
        </w:rPr>
        <w:t xml:space="preserve">by the board </w:t>
      </w:r>
      <w:r w:rsidRPr="006A6C38">
        <w:rPr>
          <w:rFonts w:ascii="Calibri" w:hAnsi="Calibri" w:cs="Calibri"/>
          <w:color w:val="222222"/>
          <w:shd w:val="clear" w:color="auto" w:fill="FFFFFF"/>
        </w:rPr>
        <w:t xml:space="preserve">without changes. </w:t>
      </w:r>
      <w:proofErr w:type="spellStart"/>
      <w:r w:rsidRPr="006A6C38">
        <w:rPr>
          <w:rFonts w:ascii="Calibri" w:hAnsi="Calibri" w:cs="Calibri"/>
          <w:color w:val="222222"/>
          <w:shd w:val="clear" w:color="auto" w:fill="FFFFFF"/>
        </w:rPr>
        <w:t>Tawnie</w:t>
      </w:r>
      <w:proofErr w:type="spellEnd"/>
      <w:r w:rsidRPr="006A6C38">
        <w:rPr>
          <w:rFonts w:ascii="Calibri" w:hAnsi="Calibri" w:cs="Calibri"/>
          <w:color w:val="222222"/>
          <w:shd w:val="clear" w:color="auto" w:fill="FFFFFF"/>
        </w:rPr>
        <w:t xml:space="preserve"> presented the 301 plan to the teachers the following Friday 12/8 during their professional development session. </w:t>
      </w:r>
      <w:r>
        <w:rPr>
          <w:rFonts w:ascii="Calibri" w:hAnsi="Calibri" w:cs="Calibri"/>
          <w:color w:val="222222"/>
          <w:shd w:val="clear" w:color="auto" w:fill="FFFFFF"/>
        </w:rPr>
        <w:t xml:space="preserve">Given that the vote did not occur during a public meeting, the vote and therefore approval of the 2017-18 301 plan is considered null and void. Discussion regarding ratification will be addressed during the board meeting 10-16-18. Pursuant </w:t>
      </w:r>
      <w:r>
        <w:rPr>
          <w:rFonts w:ascii="Calibri" w:hAnsi="Calibri" w:cs="Calibri"/>
        </w:rPr>
        <w:t>to A.R.S. § 38-431.05</w:t>
      </w:r>
      <w:r>
        <w:rPr>
          <w:rFonts w:ascii="Calibri" w:hAnsi="Calibri" w:cs="Calibri"/>
          <w:color w:val="222222"/>
          <w:shd w:val="clear" w:color="auto" w:fill="FFFFFF"/>
        </w:rPr>
        <w:t xml:space="preserve">, the meeting notice will be posted 72 hours in advance of any meeting that will address ratification. </w:t>
      </w:r>
      <w:r w:rsidR="00AB2CE6">
        <w:rPr>
          <w:rFonts w:ascii="Calibri" w:hAnsi="Calibri" w:cs="Calibri"/>
          <w:color w:val="222222"/>
          <w:shd w:val="clear" w:color="auto" w:fill="FFFFFF"/>
        </w:rPr>
        <w:t xml:space="preserve">Additionally, the need for ratification came to our attention on 10-10-18 while analyzing our current Prop 301 </w:t>
      </w:r>
      <w:proofErr w:type="gramStart"/>
      <w:r w:rsidR="00AB2CE6">
        <w:rPr>
          <w:rFonts w:ascii="Calibri" w:hAnsi="Calibri" w:cs="Calibri"/>
          <w:color w:val="222222"/>
          <w:shd w:val="clear" w:color="auto" w:fill="FFFFFF"/>
        </w:rPr>
        <w:t>plan,</w:t>
      </w:r>
      <w:proofErr w:type="gramEnd"/>
      <w:r w:rsidR="00AB2CE6">
        <w:rPr>
          <w:rFonts w:ascii="Calibri" w:hAnsi="Calibri" w:cs="Calibri"/>
          <w:color w:val="222222"/>
          <w:shd w:val="clear" w:color="auto" w:fill="FFFFFF"/>
        </w:rPr>
        <w:t xml:space="preserve"> and the ratification was promptly scheduled to occur well within the 30 days from time of discovery. </w:t>
      </w:r>
      <w:r>
        <w:rPr>
          <w:rFonts w:ascii="Calibri" w:hAnsi="Calibri" w:cs="Calibri"/>
          <w:color w:val="222222"/>
          <w:shd w:val="clear" w:color="auto" w:fill="FFFFFF"/>
        </w:rPr>
        <w:t xml:space="preserve">The public may obtain a detailed written description of the action to be ratified by referring to the meeting minutes that will be posted on the website. If additional questions remain, contact </w:t>
      </w:r>
      <w:r>
        <w:rPr>
          <w:rFonts w:ascii="Calibri" w:eastAsia="Calibri" w:hAnsi="Calibri" w:cs="Calibri"/>
        </w:rPr>
        <w:t>the school office at</w:t>
      </w:r>
      <w:r w:rsidRPr="00E31DB4">
        <w:rPr>
          <w:rFonts w:ascii="Calibri" w:eastAsia="Calibri" w:hAnsi="Calibri" w:cs="Calibri"/>
        </w:rPr>
        <w:t xml:space="preserve"> (602) 996-1595.</w:t>
      </w:r>
    </w:p>
    <w:p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Call to Order</w:t>
      </w:r>
    </w:p>
    <w:p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Roll Call</w:t>
      </w:r>
    </w:p>
    <w:p w:rsidR="00E31DB4" w:rsidRDefault="00E31DB4" w:rsidP="00E31DB4">
      <w:pPr>
        <w:numPr>
          <w:ilvl w:val="0"/>
          <w:numId w:val="1"/>
        </w:numPr>
        <w:spacing w:line="240" w:lineRule="auto"/>
        <w:rPr>
          <w:rFonts w:ascii="Calibri" w:eastAsia="Calibri" w:hAnsi="Calibri" w:cs="Calibri"/>
        </w:rPr>
      </w:pPr>
      <w:r>
        <w:rPr>
          <w:rFonts w:ascii="Calibri" w:eastAsia="Calibri" w:hAnsi="Calibri" w:cs="Calibri"/>
        </w:rPr>
        <w:t>Call to the public</w:t>
      </w:r>
    </w:p>
    <w:p w:rsidR="00E31DB4" w:rsidRPr="00E31DB4" w:rsidRDefault="00E31DB4" w:rsidP="00E31DB4">
      <w:pPr>
        <w:spacing w:line="240" w:lineRule="auto"/>
        <w:ind w:left="720"/>
        <w:contextualSpacing w:val="0"/>
        <w:rPr>
          <w:rFonts w:ascii="Calibri" w:eastAsia="Calibri" w:hAnsi="Calibri" w:cs="Calibri"/>
          <w:i/>
        </w:rPr>
      </w:pPr>
      <w:r>
        <w:rPr>
          <w:rFonts w:ascii="Calibri" w:eastAsia="Calibri" w:hAnsi="Calibri" w:cs="Calibri"/>
          <w:i/>
        </w:rPr>
        <w:lastRenderedPageBreak/>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 xml:space="preserve">38-431.01(H), action taken as a result of public comment will be limited to directing staff to study the matter, responding to any criticism, or scheduling the matter for further consideration and decision at a later date. </w:t>
      </w:r>
    </w:p>
    <w:p w:rsidR="00652E74" w:rsidRDefault="00E31DB4" w:rsidP="00652E74">
      <w:pPr>
        <w:numPr>
          <w:ilvl w:val="0"/>
          <w:numId w:val="1"/>
        </w:numPr>
        <w:spacing w:line="240" w:lineRule="auto"/>
        <w:rPr>
          <w:rFonts w:ascii="Calibri" w:eastAsia="Calibri" w:hAnsi="Calibri" w:cs="Calibri"/>
        </w:rPr>
      </w:pPr>
      <w:r>
        <w:rPr>
          <w:rFonts w:ascii="Calibri" w:eastAsia="Calibri" w:hAnsi="Calibri" w:cs="Calibri"/>
        </w:rPr>
        <w:t>Discussion items</w:t>
      </w:r>
    </w:p>
    <w:p w:rsidR="008718F6" w:rsidRDefault="008718F6" w:rsidP="00E31DB4">
      <w:pPr>
        <w:numPr>
          <w:ilvl w:val="1"/>
          <w:numId w:val="1"/>
        </w:numPr>
        <w:spacing w:line="240" w:lineRule="auto"/>
        <w:rPr>
          <w:rFonts w:ascii="Calibri" w:eastAsia="Calibri" w:hAnsi="Calibri" w:cs="Calibri"/>
        </w:rPr>
      </w:pPr>
      <w:r>
        <w:rPr>
          <w:rFonts w:ascii="Calibri" w:eastAsia="Calibri" w:hAnsi="Calibri" w:cs="Calibri"/>
        </w:rPr>
        <w:t>Principal’s Report</w:t>
      </w:r>
    </w:p>
    <w:p w:rsidR="008718F6" w:rsidRDefault="008718F6" w:rsidP="008718F6">
      <w:pPr>
        <w:numPr>
          <w:ilvl w:val="2"/>
          <w:numId w:val="1"/>
        </w:numPr>
        <w:spacing w:line="240" w:lineRule="auto"/>
        <w:rPr>
          <w:rFonts w:ascii="Calibri" w:eastAsia="Calibri" w:hAnsi="Calibri" w:cs="Calibri"/>
        </w:rPr>
      </w:pPr>
      <w:r>
        <w:rPr>
          <w:rFonts w:ascii="Calibri" w:eastAsia="Calibri" w:hAnsi="Calibri" w:cs="Calibri"/>
        </w:rPr>
        <w:t>Audit update</w:t>
      </w:r>
    </w:p>
    <w:p w:rsidR="008E1FB7" w:rsidRDefault="008E1FB7" w:rsidP="008718F6">
      <w:pPr>
        <w:numPr>
          <w:ilvl w:val="2"/>
          <w:numId w:val="1"/>
        </w:numPr>
        <w:spacing w:line="240" w:lineRule="auto"/>
        <w:rPr>
          <w:rFonts w:ascii="Calibri" w:eastAsia="Calibri" w:hAnsi="Calibri" w:cs="Calibri"/>
        </w:rPr>
      </w:pPr>
      <w:r>
        <w:rPr>
          <w:rFonts w:ascii="Calibri" w:eastAsia="Calibri" w:hAnsi="Calibri" w:cs="Calibri"/>
        </w:rPr>
        <w:t>Enrollment update</w:t>
      </w:r>
    </w:p>
    <w:p w:rsidR="008E1FB7" w:rsidRDefault="008E1FB7" w:rsidP="008718F6">
      <w:pPr>
        <w:numPr>
          <w:ilvl w:val="2"/>
          <w:numId w:val="1"/>
        </w:numPr>
        <w:spacing w:line="240" w:lineRule="auto"/>
        <w:rPr>
          <w:rFonts w:ascii="Calibri" w:eastAsia="Calibri" w:hAnsi="Calibri" w:cs="Calibri"/>
        </w:rPr>
      </w:pPr>
      <w:r>
        <w:rPr>
          <w:rFonts w:ascii="Calibri" w:eastAsia="Calibri" w:hAnsi="Calibri" w:cs="Calibri"/>
        </w:rPr>
        <w:t>Curriculum update</w:t>
      </w:r>
    </w:p>
    <w:p w:rsidR="00127FB4" w:rsidRPr="00127FB4" w:rsidRDefault="00127FB4" w:rsidP="00127FB4">
      <w:pPr>
        <w:numPr>
          <w:ilvl w:val="2"/>
          <w:numId w:val="1"/>
        </w:numPr>
        <w:spacing w:line="240" w:lineRule="auto"/>
        <w:rPr>
          <w:rFonts w:asciiTheme="minorHAnsi" w:eastAsia="Calibri" w:hAnsiTheme="minorHAnsi" w:cstheme="minorHAnsi"/>
        </w:rPr>
      </w:pPr>
      <w:r w:rsidRPr="008E1FB7">
        <w:rPr>
          <w:rFonts w:asciiTheme="minorHAnsi" w:hAnsiTheme="minorHAnsi" w:cstheme="minorHAnsi"/>
          <w:color w:val="222222"/>
          <w:shd w:val="clear" w:color="auto" w:fill="FFFFFF"/>
        </w:rPr>
        <w:t>Hearing and Vision Testing</w:t>
      </w:r>
    </w:p>
    <w:p w:rsidR="004C7A71" w:rsidRDefault="00A83CB9" w:rsidP="008718F6">
      <w:pPr>
        <w:numPr>
          <w:ilvl w:val="2"/>
          <w:numId w:val="1"/>
        </w:numPr>
        <w:spacing w:line="240" w:lineRule="auto"/>
        <w:rPr>
          <w:rFonts w:ascii="Calibri" w:eastAsia="Calibri" w:hAnsi="Calibri" w:cs="Calibri"/>
        </w:rPr>
      </w:pPr>
      <w:r>
        <w:rPr>
          <w:rFonts w:ascii="Calibri" w:eastAsia="Calibri" w:hAnsi="Calibri" w:cs="Calibri"/>
        </w:rPr>
        <w:t>Personnel Matters</w:t>
      </w:r>
      <w:r w:rsidR="00127FB4">
        <w:rPr>
          <w:rFonts w:ascii="Calibri" w:eastAsia="Calibri" w:hAnsi="Calibri" w:cs="Calibri"/>
        </w:rPr>
        <w:t xml:space="preserve"> (including proposed contracts and negotiations)</w:t>
      </w:r>
    </w:p>
    <w:p w:rsidR="008718F6" w:rsidRPr="00A42FF1" w:rsidRDefault="008718F6" w:rsidP="008718F6">
      <w:pPr>
        <w:numPr>
          <w:ilvl w:val="1"/>
          <w:numId w:val="1"/>
        </w:numPr>
        <w:shd w:val="clear" w:color="auto" w:fill="FFFFFF"/>
        <w:spacing w:before="100" w:beforeAutospacing="1" w:after="100" w:afterAutospacing="1" w:line="240" w:lineRule="auto"/>
        <w:contextualSpacing w:val="0"/>
        <w:rPr>
          <w:rFonts w:ascii="Calibri" w:eastAsia="Times New Roman" w:hAnsi="Calibri" w:cs="Calibri"/>
          <w:color w:val="222222"/>
          <w:lang w:val="en-US"/>
        </w:rPr>
      </w:pPr>
      <w:r w:rsidRPr="00A42FF1">
        <w:rPr>
          <w:rFonts w:ascii="Calibri" w:eastAsia="Times New Roman" w:hAnsi="Calibri" w:cs="Calibri"/>
          <w:color w:val="222222"/>
          <w:lang w:val="en-US"/>
        </w:rPr>
        <w:t>School and Teacher surveys</w:t>
      </w:r>
    </w:p>
    <w:p w:rsidR="008718F6" w:rsidRDefault="008718F6" w:rsidP="008718F6">
      <w:pPr>
        <w:numPr>
          <w:ilvl w:val="1"/>
          <w:numId w:val="1"/>
        </w:numPr>
        <w:spacing w:line="240" w:lineRule="auto"/>
        <w:rPr>
          <w:rFonts w:ascii="Calibri" w:eastAsia="Calibri" w:hAnsi="Calibri" w:cs="Calibri"/>
        </w:rPr>
      </w:pPr>
      <w:r>
        <w:rPr>
          <w:rFonts w:ascii="Calibri" w:eastAsia="Calibri" w:hAnsi="Calibri" w:cs="Calibri"/>
        </w:rPr>
        <w:t>Homework club</w:t>
      </w:r>
    </w:p>
    <w:p w:rsidR="00E31DB4" w:rsidRDefault="00E31DB4" w:rsidP="008718F6">
      <w:pPr>
        <w:numPr>
          <w:ilvl w:val="1"/>
          <w:numId w:val="1"/>
        </w:numPr>
        <w:spacing w:line="240" w:lineRule="auto"/>
        <w:rPr>
          <w:rFonts w:ascii="Calibri" w:eastAsia="Calibri" w:hAnsi="Calibri" w:cs="Calibri"/>
        </w:rPr>
      </w:pPr>
      <w:r>
        <w:rPr>
          <w:rFonts w:ascii="Calibri" w:eastAsia="Calibri" w:hAnsi="Calibri" w:cs="Calibri"/>
        </w:rPr>
        <w:t xml:space="preserve">Discuss potential legal action against former principal </w:t>
      </w:r>
      <w:proofErr w:type="spellStart"/>
      <w:r>
        <w:rPr>
          <w:rFonts w:ascii="Calibri" w:eastAsia="Calibri" w:hAnsi="Calibri" w:cs="Calibri"/>
        </w:rPr>
        <w:t>Tawnie</w:t>
      </w:r>
      <w:proofErr w:type="spellEnd"/>
      <w:r>
        <w:rPr>
          <w:rFonts w:ascii="Calibri" w:eastAsia="Calibri" w:hAnsi="Calibri" w:cs="Calibri"/>
        </w:rPr>
        <w:t xml:space="preserve"> Weaver</w:t>
      </w:r>
    </w:p>
    <w:p w:rsidR="008718F6" w:rsidRPr="008718F6" w:rsidRDefault="008718F6" w:rsidP="008718F6">
      <w:pPr>
        <w:pStyle w:val="NoSpacing"/>
        <w:numPr>
          <w:ilvl w:val="1"/>
          <w:numId w:val="1"/>
        </w:numPr>
        <w:rPr>
          <w:rFonts w:ascii="Calibri" w:hAnsi="Calibri" w:cs="Calibri"/>
          <w:lang w:val="en-US"/>
        </w:rPr>
      </w:pPr>
      <w:r w:rsidRPr="008718F6">
        <w:rPr>
          <w:rFonts w:ascii="Calibri" w:hAnsi="Calibri" w:cs="Calibri"/>
          <w:lang w:val="en-US"/>
        </w:rPr>
        <w:t xml:space="preserve">Annual Financial Report </w:t>
      </w:r>
    </w:p>
    <w:p w:rsidR="005B262E" w:rsidRPr="00DE1ED9" w:rsidRDefault="005B262E" w:rsidP="00E31DB4">
      <w:pPr>
        <w:numPr>
          <w:ilvl w:val="1"/>
          <w:numId w:val="1"/>
        </w:numPr>
        <w:spacing w:line="240" w:lineRule="auto"/>
        <w:rPr>
          <w:rFonts w:ascii="Calibri" w:eastAsia="Calibri" w:hAnsi="Calibri" w:cs="Calibri"/>
        </w:rPr>
      </w:pPr>
      <w:r>
        <w:rPr>
          <w:rFonts w:ascii="Calibri" w:eastAsia="Times New Roman" w:hAnsi="Calibri" w:cs="Calibri"/>
          <w:color w:val="222222"/>
          <w:lang w:val="en-US"/>
        </w:rPr>
        <w:t>Discussion regarding whether to pursue obtaining a school line of credit</w:t>
      </w:r>
    </w:p>
    <w:p w:rsidR="00DE1ED9" w:rsidRDefault="00DE1ED9" w:rsidP="00E31DB4">
      <w:pPr>
        <w:numPr>
          <w:ilvl w:val="1"/>
          <w:numId w:val="1"/>
        </w:numPr>
        <w:spacing w:line="240" w:lineRule="auto"/>
        <w:rPr>
          <w:rFonts w:ascii="Calibri" w:eastAsia="Calibri" w:hAnsi="Calibri" w:cs="Calibri"/>
        </w:rPr>
      </w:pPr>
      <w:r>
        <w:rPr>
          <w:rFonts w:ascii="Calibri" w:eastAsia="Calibri" w:hAnsi="Calibri" w:cs="Calibri"/>
        </w:rPr>
        <w:t>Classified Evaluation Tool</w:t>
      </w:r>
    </w:p>
    <w:p w:rsidR="006A6C38" w:rsidRDefault="00AB2CE6" w:rsidP="00E31DB4">
      <w:pPr>
        <w:numPr>
          <w:ilvl w:val="1"/>
          <w:numId w:val="1"/>
        </w:numPr>
        <w:spacing w:line="240" w:lineRule="auto"/>
        <w:rPr>
          <w:rFonts w:ascii="Calibri" w:eastAsia="Calibri" w:hAnsi="Calibri" w:cs="Calibri"/>
        </w:rPr>
      </w:pPr>
      <w:r>
        <w:rPr>
          <w:rFonts w:ascii="Calibri" w:eastAsia="Calibri" w:hAnsi="Calibri" w:cs="Calibri"/>
        </w:rPr>
        <w:t>Discussion regarding former approval of 2017-18 Prop 301</w:t>
      </w:r>
      <w:r w:rsidR="006A6C38">
        <w:rPr>
          <w:rFonts w:ascii="Calibri" w:eastAsia="Calibri" w:hAnsi="Calibri" w:cs="Calibri"/>
        </w:rPr>
        <w:t xml:space="preserve"> Pay for Performance plan </w:t>
      </w:r>
    </w:p>
    <w:p w:rsidR="00AB2CE6" w:rsidRDefault="008E1FB7" w:rsidP="00AB2CE6">
      <w:pPr>
        <w:numPr>
          <w:ilvl w:val="1"/>
          <w:numId w:val="1"/>
        </w:numPr>
        <w:shd w:val="clear" w:color="auto" w:fill="FFFFFF"/>
        <w:spacing w:before="100" w:beforeAutospacing="1" w:after="100" w:afterAutospacing="1" w:line="240" w:lineRule="auto"/>
        <w:contextualSpacing w:val="0"/>
        <w:rPr>
          <w:rFonts w:ascii="Calibri" w:eastAsia="Times New Roman" w:hAnsi="Calibri" w:cs="Calibri"/>
          <w:color w:val="222222"/>
          <w:lang w:val="en-US"/>
        </w:rPr>
      </w:pPr>
      <w:r>
        <w:rPr>
          <w:rFonts w:ascii="Calibri" w:eastAsia="Times New Roman" w:hAnsi="Calibri" w:cs="Calibri"/>
          <w:color w:val="222222"/>
          <w:lang w:val="en-US"/>
        </w:rPr>
        <w:t>Donating time</w:t>
      </w:r>
    </w:p>
    <w:p w:rsidR="00AB2CE6" w:rsidRPr="00AB2CE6" w:rsidRDefault="00AB2CE6" w:rsidP="00AB2CE6">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proofErr w:type="spellStart"/>
      <w:r w:rsidRPr="00AB2CE6">
        <w:rPr>
          <w:rFonts w:asciiTheme="minorHAnsi" w:hAnsiTheme="minorHAnsi" w:cstheme="minorHAnsi"/>
          <w:color w:val="222222"/>
          <w:shd w:val="clear" w:color="auto" w:fill="FFFFFF"/>
        </w:rPr>
        <w:t>A</w:t>
      </w:r>
      <w:r>
        <w:rPr>
          <w:rFonts w:asciiTheme="minorHAnsi" w:hAnsiTheme="minorHAnsi" w:cstheme="minorHAnsi"/>
          <w:color w:val="222222"/>
          <w:shd w:val="clear" w:color="auto" w:fill="FFFFFF"/>
        </w:rPr>
        <w:t>vent</w:t>
      </w:r>
      <w:proofErr w:type="spellEnd"/>
      <w:r>
        <w:rPr>
          <w:rFonts w:asciiTheme="minorHAnsi" w:hAnsiTheme="minorHAnsi" w:cstheme="minorHAnsi"/>
          <w:color w:val="222222"/>
          <w:shd w:val="clear" w:color="auto" w:fill="FFFFFF"/>
        </w:rPr>
        <w:t xml:space="preserve"> Services agreement (</w:t>
      </w:r>
      <w:r w:rsidRPr="00AB2CE6">
        <w:rPr>
          <w:rFonts w:asciiTheme="minorHAnsi" w:hAnsiTheme="minorHAnsi" w:cstheme="minorHAnsi"/>
          <w:color w:val="222222"/>
          <w:shd w:val="clear" w:color="auto" w:fill="FFFFFF"/>
        </w:rPr>
        <w:t>for language testing)</w:t>
      </w:r>
    </w:p>
    <w:p w:rsidR="00AB2CE6" w:rsidRDefault="00AB2CE6" w:rsidP="00AB2CE6">
      <w:pPr>
        <w:numPr>
          <w:ilvl w:val="1"/>
          <w:numId w:val="1"/>
        </w:numPr>
        <w:spacing w:line="240" w:lineRule="auto"/>
        <w:rPr>
          <w:rFonts w:ascii="Calibri" w:eastAsia="Calibri" w:hAnsi="Calibri" w:cs="Calibri"/>
        </w:rPr>
      </w:pPr>
      <w:r>
        <w:rPr>
          <w:rFonts w:ascii="Calibri" w:eastAsia="Calibri" w:hAnsi="Calibri" w:cs="Calibri"/>
        </w:rPr>
        <w:t>Possibility of hosting a Chinese “spelling bee”</w:t>
      </w:r>
    </w:p>
    <w:p w:rsidR="00AB2CE6" w:rsidRDefault="008E1FB7" w:rsidP="00AB2CE6">
      <w:pPr>
        <w:numPr>
          <w:ilvl w:val="1"/>
          <w:numId w:val="1"/>
        </w:numPr>
        <w:spacing w:line="240" w:lineRule="auto"/>
        <w:rPr>
          <w:rFonts w:ascii="Calibri" w:eastAsia="Calibri" w:hAnsi="Calibri" w:cs="Calibri"/>
        </w:rPr>
      </w:pPr>
      <w:r>
        <w:rPr>
          <w:rFonts w:ascii="Calibri" w:eastAsia="Calibri" w:hAnsi="Calibri" w:cs="Calibri"/>
        </w:rPr>
        <w:t xml:space="preserve">Discuss possibility of opening board to election of additional </w:t>
      </w:r>
      <w:r w:rsidR="00AB2CE6">
        <w:rPr>
          <w:rFonts w:ascii="Calibri" w:eastAsia="Calibri" w:hAnsi="Calibri" w:cs="Calibri"/>
        </w:rPr>
        <w:t>members</w:t>
      </w:r>
    </w:p>
    <w:p w:rsidR="008E1FB7" w:rsidRPr="008E1FB7" w:rsidRDefault="008E1FB7" w:rsidP="008E1FB7">
      <w:pPr>
        <w:numPr>
          <w:ilvl w:val="1"/>
          <w:numId w:val="1"/>
        </w:numPr>
        <w:spacing w:line="240" w:lineRule="auto"/>
        <w:rPr>
          <w:rFonts w:asciiTheme="minorHAnsi" w:eastAsia="Calibri" w:hAnsiTheme="minorHAnsi" w:cstheme="minorHAnsi"/>
        </w:rPr>
      </w:pPr>
      <w:r w:rsidRPr="008E1FB7">
        <w:rPr>
          <w:rFonts w:asciiTheme="minorHAnsi" w:hAnsiTheme="minorHAnsi" w:cstheme="minorHAnsi"/>
          <w:color w:val="222222"/>
          <w:shd w:val="clear" w:color="auto" w:fill="FFFFFF"/>
        </w:rPr>
        <w:t>Hearing and Vision Testing</w:t>
      </w:r>
    </w:p>
    <w:p w:rsidR="00E31DB4" w:rsidRDefault="00E31DB4" w:rsidP="00652E74">
      <w:pPr>
        <w:numPr>
          <w:ilvl w:val="0"/>
          <w:numId w:val="1"/>
        </w:numPr>
        <w:spacing w:line="240" w:lineRule="auto"/>
        <w:rPr>
          <w:rFonts w:ascii="Calibri" w:eastAsia="Calibri" w:hAnsi="Calibri" w:cs="Calibri"/>
        </w:rPr>
      </w:pPr>
      <w:r>
        <w:rPr>
          <w:rFonts w:ascii="Calibri" w:eastAsia="Calibri" w:hAnsi="Calibri" w:cs="Calibri"/>
        </w:rPr>
        <w:t>Action Items</w:t>
      </w:r>
    </w:p>
    <w:p w:rsidR="00E31DB4" w:rsidRDefault="00E31DB4" w:rsidP="00E31DB4">
      <w:pPr>
        <w:numPr>
          <w:ilvl w:val="1"/>
          <w:numId w:val="1"/>
        </w:numPr>
        <w:spacing w:line="240" w:lineRule="auto"/>
        <w:rPr>
          <w:rFonts w:ascii="Calibri" w:eastAsia="Calibri" w:hAnsi="Calibri" w:cs="Calibri"/>
        </w:rPr>
      </w:pPr>
      <w:r>
        <w:rPr>
          <w:rFonts w:ascii="Calibri" w:eastAsia="Calibri" w:hAnsi="Calibri" w:cs="Calibri"/>
        </w:rPr>
        <w:t>Approval of prior meeting minutes</w:t>
      </w:r>
      <w:r w:rsidR="00AB2CE6">
        <w:rPr>
          <w:rFonts w:ascii="Calibri" w:eastAsia="Calibri" w:hAnsi="Calibri" w:cs="Calibri"/>
        </w:rPr>
        <w:t xml:space="preserve"> from 9-18-18 and 10-3-18</w:t>
      </w:r>
    </w:p>
    <w:p w:rsidR="00E31DB4" w:rsidRDefault="00E31DB4" w:rsidP="00E31DB4">
      <w:pPr>
        <w:numPr>
          <w:ilvl w:val="1"/>
          <w:numId w:val="1"/>
        </w:numPr>
        <w:spacing w:line="240" w:lineRule="auto"/>
        <w:rPr>
          <w:rFonts w:ascii="Calibri" w:eastAsia="Calibri" w:hAnsi="Calibri" w:cs="Calibri"/>
        </w:rPr>
      </w:pPr>
      <w:r>
        <w:rPr>
          <w:rFonts w:ascii="Calibri" w:eastAsia="Calibri" w:hAnsi="Calibri" w:cs="Calibri"/>
        </w:rPr>
        <w:t xml:space="preserve">301 </w:t>
      </w:r>
      <w:r w:rsidR="00AB2CE6">
        <w:rPr>
          <w:rFonts w:ascii="Calibri" w:eastAsia="Calibri" w:hAnsi="Calibri" w:cs="Calibri"/>
        </w:rPr>
        <w:t xml:space="preserve">pay </w:t>
      </w:r>
      <w:r>
        <w:rPr>
          <w:rFonts w:ascii="Calibri" w:eastAsia="Calibri" w:hAnsi="Calibri" w:cs="Calibri"/>
        </w:rPr>
        <w:t>for performance pay</w:t>
      </w:r>
      <w:r w:rsidR="00AB2CE6">
        <w:rPr>
          <w:rFonts w:ascii="Calibri" w:eastAsia="Calibri" w:hAnsi="Calibri" w:cs="Calibri"/>
        </w:rPr>
        <w:t xml:space="preserve"> plan </w:t>
      </w:r>
    </w:p>
    <w:p w:rsidR="00DE1ED9" w:rsidRDefault="00DE1ED9" w:rsidP="00A42FF1">
      <w:pPr>
        <w:numPr>
          <w:ilvl w:val="1"/>
          <w:numId w:val="1"/>
        </w:numPr>
        <w:spacing w:line="240" w:lineRule="auto"/>
        <w:rPr>
          <w:rFonts w:ascii="Calibri" w:eastAsia="Calibri" w:hAnsi="Calibri" w:cs="Calibri"/>
        </w:rPr>
      </w:pPr>
      <w:r>
        <w:rPr>
          <w:rFonts w:ascii="Calibri" w:eastAsia="Calibri" w:hAnsi="Calibri" w:cs="Calibri"/>
        </w:rPr>
        <w:t>Classified Evaluation Tool</w:t>
      </w:r>
    </w:p>
    <w:p w:rsidR="00AE52CD" w:rsidRDefault="00AE52CD" w:rsidP="00AE52CD">
      <w:pPr>
        <w:numPr>
          <w:ilvl w:val="1"/>
          <w:numId w:val="1"/>
        </w:numPr>
        <w:spacing w:line="240" w:lineRule="auto"/>
        <w:rPr>
          <w:rFonts w:ascii="Calibri" w:eastAsia="Calibri" w:hAnsi="Calibri" w:cs="Calibri"/>
        </w:rPr>
      </w:pPr>
      <w:r>
        <w:rPr>
          <w:rFonts w:ascii="Calibri" w:eastAsia="Calibri" w:hAnsi="Calibri" w:cs="Calibri"/>
        </w:rPr>
        <w:t>FY19 Title IV-A allocation</w:t>
      </w:r>
    </w:p>
    <w:p w:rsidR="00AE52CD" w:rsidRDefault="00AE52CD" w:rsidP="00AE52CD">
      <w:pPr>
        <w:numPr>
          <w:ilvl w:val="1"/>
          <w:numId w:val="1"/>
        </w:numPr>
        <w:spacing w:line="240" w:lineRule="auto"/>
        <w:rPr>
          <w:rFonts w:ascii="Calibri" w:eastAsia="Calibri" w:hAnsi="Calibri" w:cs="Calibri"/>
        </w:rPr>
      </w:pPr>
      <w:r>
        <w:rPr>
          <w:rFonts w:ascii="Calibri" w:eastAsia="Calibri" w:hAnsi="Calibri" w:cs="Calibri"/>
        </w:rPr>
        <w:t>Immersion school conference</w:t>
      </w:r>
    </w:p>
    <w:p w:rsidR="00AB2CE6" w:rsidRDefault="00AB2CE6" w:rsidP="00AE52CD">
      <w:pPr>
        <w:numPr>
          <w:ilvl w:val="1"/>
          <w:numId w:val="1"/>
        </w:numPr>
        <w:spacing w:line="240" w:lineRule="auto"/>
        <w:rPr>
          <w:rFonts w:ascii="Calibri" w:eastAsia="Calibri" w:hAnsi="Calibri" w:cs="Calibri"/>
        </w:rPr>
      </w:pPr>
      <w:proofErr w:type="spellStart"/>
      <w:r w:rsidRPr="00AB2CE6">
        <w:rPr>
          <w:rFonts w:asciiTheme="minorHAnsi" w:hAnsiTheme="minorHAnsi" w:cstheme="minorHAnsi"/>
          <w:color w:val="222222"/>
          <w:shd w:val="clear" w:color="auto" w:fill="FFFFFF"/>
        </w:rPr>
        <w:t>A</w:t>
      </w:r>
      <w:r>
        <w:rPr>
          <w:rFonts w:asciiTheme="minorHAnsi" w:hAnsiTheme="minorHAnsi" w:cstheme="minorHAnsi"/>
          <w:color w:val="222222"/>
          <w:shd w:val="clear" w:color="auto" w:fill="FFFFFF"/>
        </w:rPr>
        <w:t>vent</w:t>
      </w:r>
      <w:proofErr w:type="spellEnd"/>
      <w:r>
        <w:rPr>
          <w:rFonts w:asciiTheme="minorHAnsi" w:hAnsiTheme="minorHAnsi" w:cstheme="minorHAnsi"/>
          <w:color w:val="222222"/>
          <w:shd w:val="clear" w:color="auto" w:fill="FFFFFF"/>
        </w:rPr>
        <w:t xml:space="preserve"> Services agreement</w:t>
      </w:r>
    </w:p>
    <w:p w:rsidR="008E1FB7" w:rsidRPr="008E1FB7" w:rsidRDefault="008E1FB7" w:rsidP="00AB2CE6">
      <w:pPr>
        <w:numPr>
          <w:ilvl w:val="1"/>
          <w:numId w:val="1"/>
        </w:numPr>
        <w:spacing w:line="240" w:lineRule="auto"/>
        <w:rPr>
          <w:rFonts w:asciiTheme="minorHAnsi" w:eastAsia="Calibri" w:hAnsiTheme="minorHAnsi" w:cstheme="minorHAnsi"/>
        </w:rPr>
      </w:pPr>
      <w:r w:rsidRPr="008E1FB7">
        <w:rPr>
          <w:rFonts w:asciiTheme="minorHAnsi" w:hAnsiTheme="minorHAnsi" w:cstheme="minorHAnsi"/>
          <w:color w:val="222222"/>
          <w:shd w:val="clear" w:color="auto" w:fill="FFFFFF"/>
        </w:rPr>
        <w:t>Hearing and Vision Testing</w:t>
      </w:r>
    </w:p>
    <w:p w:rsidR="008E1FB7" w:rsidRPr="004C7A71" w:rsidRDefault="008E1FB7" w:rsidP="00AB2CE6">
      <w:pPr>
        <w:numPr>
          <w:ilvl w:val="1"/>
          <w:numId w:val="1"/>
        </w:numPr>
        <w:spacing w:line="240" w:lineRule="auto"/>
        <w:rPr>
          <w:rFonts w:asciiTheme="minorHAnsi" w:eastAsia="Calibri" w:hAnsiTheme="minorHAnsi" w:cstheme="minorHAnsi"/>
        </w:rPr>
      </w:pPr>
      <w:r>
        <w:rPr>
          <w:rFonts w:asciiTheme="minorHAnsi" w:hAnsiTheme="minorHAnsi" w:cstheme="minorHAnsi"/>
          <w:color w:val="222222"/>
          <w:shd w:val="clear" w:color="auto" w:fill="FFFFFF"/>
        </w:rPr>
        <w:t>Donating time</w:t>
      </w:r>
    </w:p>
    <w:p w:rsidR="004C7A71" w:rsidRPr="004C7A71" w:rsidRDefault="004C7A71" w:rsidP="004C7A71">
      <w:pPr>
        <w:numPr>
          <w:ilvl w:val="1"/>
          <w:numId w:val="1"/>
        </w:numPr>
        <w:spacing w:line="240" w:lineRule="auto"/>
        <w:rPr>
          <w:rFonts w:ascii="Calibri" w:eastAsia="Calibri" w:hAnsi="Calibri" w:cs="Calibri"/>
        </w:rPr>
      </w:pPr>
      <w:r>
        <w:rPr>
          <w:rFonts w:ascii="Calibri" w:eastAsia="Calibri" w:hAnsi="Calibri" w:cs="Calibri"/>
        </w:rPr>
        <w:t>Accept resignation of teacher Rosario Vargas</w:t>
      </w:r>
    </w:p>
    <w:p w:rsidR="004C7A71" w:rsidRDefault="004C7A71" w:rsidP="004C7A71">
      <w:pPr>
        <w:numPr>
          <w:ilvl w:val="1"/>
          <w:numId w:val="1"/>
        </w:numPr>
        <w:spacing w:line="240" w:lineRule="auto"/>
        <w:rPr>
          <w:rFonts w:ascii="Calibri" w:eastAsia="Calibri" w:hAnsi="Calibri" w:cs="Calibri"/>
        </w:rPr>
      </w:pPr>
      <w:r>
        <w:rPr>
          <w:rFonts w:ascii="Calibri" w:eastAsia="Calibri" w:hAnsi="Calibri" w:cs="Calibri"/>
        </w:rPr>
        <w:t>C</w:t>
      </w:r>
      <w:r>
        <w:rPr>
          <w:rFonts w:ascii="Calibri" w:eastAsia="Calibri" w:hAnsi="Calibri" w:cs="Calibri"/>
        </w:rPr>
        <w:t xml:space="preserve">ontract for </w:t>
      </w:r>
      <w:proofErr w:type="spellStart"/>
      <w:r>
        <w:rPr>
          <w:rFonts w:ascii="Calibri" w:eastAsia="Calibri" w:hAnsi="Calibri" w:cs="Calibri"/>
        </w:rPr>
        <w:t>Elynn</w:t>
      </w:r>
      <w:proofErr w:type="spellEnd"/>
      <w:r>
        <w:rPr>
          <w:rFonts w:ascii="Calibri" w:eastAsia="Calibri" w:hAnsi="Calibri" w:cs="Calibri"/>
        </w:rPr>
        <w:t xml:space="preserve"> </w:t>
      </w:r>
      <w:proofErr w:type="spellStart"/>
      <w:r>
        <w:rPr>
          <w:rFonts w:ascii="Calibri" w:eastAsia="Calibri" w:hAnsi="Calibri" w:cs="Calibri"/>
        </w:rPr>
        <w:t>Colaianni</w:t>
      </w:r>
      <w:bookmarkStart w:id="0" w:name="_GoBack"/>
      <w:bookmarkEnd w:id="0"/>
      <w:proofErr w:type="spellEnd"/>
    </w:p>
    <w:p w:rsidR="004C7A71" w:rsidRPr="004C7A71" w:rsidRDefault="00127FB4" w:rsidP="004C7A71">
      <w:pPr>
        <w:numPr>
          <w:ilvl w:val="1"/>
          <w:numId w:val="1"/>
        </w:numPr>
        <w:spacing w:line="240" w:lineRule="auto"/>
        <w:rPr>
          <w:rFonts w:ascii="Calibri" w:eastAsia="Calibri" w:hAnsi="Calibri" w:cs="Calibri"/>
        </w:rPr>
      </w:pPr>
      <w:r>
        <w:rPr>
          <w:rFonts w:ascii="Calibri" w:eastAsia="Calibri" w:hAnsi="Calibri" w:cs="Calibri"/>
        </w:rPr>
        <w:t>Teacher s</w:t>
      </w:r>
      <w:r w:rsidR="004C7A71">
        <w:rPr>
          <w:rFonts w:ascii="Calibri" w:eastAsia="Calibri" w:hAnsi="Calibri" w:cs="Calibri"/>
        </w:rPr>
        <w:t>alary negotiation</w:t>
      </w:r>
    </w:p>
    <w:p w:rsidR="004C7A71" w:rsidRPr="004C7A71" w:rsidRDefault="004C7A71" w:rsidP="004C7A71">
      <w:pPr>
        <w:numPr>
          <w:ilvl w:val="1"/>
          <w:numId w:val="1"/>
        </w:numPr>
        <w:spacing w:line="240" w:lineRule="auto"/>
        <w:rPr>
          <w:rFonts w:ascii="Calibri" w:eastAsia="Calibri" w:hAnsi="Calibri" w:cs="Calibri"/>
        </w:rPr>
      </w:pPr>
      <w:r>
        <w:rPr>
          <w:rFonts w:ascii="Calibri" w:eastAsia="Calibri" w:hAnsi="Calibri" w:cs="Calibri"/>
        </w:rPr>
        <w:t>Vote to enter executive session</w:t>
      </w:r>
    </w:p>
    <w:p w:rsidR="00652E74" w:rsidRDefault="00E31DB4" w:rsidP="00E31DB4">
      <w:pPr>
        <w:numPr>
          <w:ilvl w:val="0"/>
          <w:numId w:val="1"/>
        </w:numPr>
        <w:spacing w:line="240" w:lineRule="auto"/>
        <w:rPr>
          <w:rFonts w:ascii="Calibri" w:eastAsia="Calibri" w:hAnsi="Calibri" w:cs="Calibri"/>
        </w:rPr>
      </w:pPr>
      <w:r>
        <w:rPr>
          <w:rFonts w:ascii="Calibri" w:eastAsia="Calibri" w:hAnsi="Calibri" w:cs="Calibri"/>
        </w:rPr>
        <w:t>Executive Session</w:t>
      </w:r>
      <w:r w:rsidR="00A83CB9">
        <w:rPr>
          <w:rFonts w:ascii="Calibri" w:eastAsia="Calibri" w:hAnsi="Calibri" w:cs="Calibri"/>
        </w:rPr>
        <w:t xml:space="preserve">: Pursuant to </w:t>
      </w:r>
      <w:r w:rsidR="00A83CB9">
        <w:rPr>
          <w:rFonts w:ascii="Calibri" w:eastAsia="Calibri" w:hAnsi="Calibri" w:cs="Calibri"/>
        </w:rPr>
        <w:t xml:space="preserve">A.R.S. </w:t>
      </w:r>
      <w:r w:rsidR="00A83CB9">
        <w:rPr>
          <w:rFonts w:ascii="Calibri" w:hAnsi="Calibri" w:cs="Calibri"/>
        </w:rPr>
        <w:t xml:space="preserve">§ 38-431.03(A), Section 7.9.5.1, the board may vote to enter executive session to discuss personnel matters.  </w:t>
      </w:r>
    </w:p>
    <w:p w:rsidR="0030579A" w:rsidRDefault="0030579A" w:rsidP="0030579A">
      <w:pPr>
        <w:numPr>
          <w:ilvl w:val="1"/>
          <w:numId w:val="1"/>
        </w:numPr>
        <w:spacing w:line="240" w:lineRule="auto"/>
        <w:rPr>
          <w:rFonts w:ascii="Calibri" w:eastAsia="Calibri" w:hAnsi="Calibri" w:cs="Calibri"/>
        </w:rPr>
      </w:pPr>
      <w:r>
        <w:rPr>
          <w:rFonts w:ascii="Calibri" w:eastAsia="Calibri" w:hAnsi="Calibri" w:cs="Calibri"/>
        </w:rPr>
        <w:t xml:space="preserve">Confidentiality reminder pursuant to A.R.S. </w:t>
      </w:r>
      <w:r w:rsidR="005B262E">
        <w:rPr>
          <w:rFonts w:ascii="Calibri" w:hAnsi="Calibri" w:cs="Calibri"/>
        </w:rPr>
        <w:t>§ 38-431.03(C)</w:t>
      </w:r>
    </w:p>
    <w:p w:rsidR="00AB2CE6" w:rsidRDefault="00E31DB4" w:rsidP="004C7A71">
      <w:pPr>
        <w:numPr>
          <w:ilvl w:val="1"/>
          <w:numId w:val="1"/>
        </w:numPr>
        <w:spacing w:line="240" w:lineRule="auto"/>
        <w:rPr>
          <w:rFonts w:ascii="Calibri" w:eastAsia="Calibri" w:hAnsi="Calibri" w:cs="Calibri"/>
        </w:rPr>
      </w:pPr>
      <w:r>
        <w:rPr>
          <w:rFonts w:ascii="Calibri" w:eastAsia="Calibri" w:hAnsi="Calibri" w:cs="Calibri"/>
        </w:rPr>
        <w:t xml:space="preserve">Discussion </w:t>
      </w:r>
      <w:r w:rsidR="004C7A71">
        <w:rPr>
          <w:rFonts w:ascii="Calibri" w:eastAsia="Calibri" w:hAnsi="Calibri" w:cs="Calibri"/>
        </w:rPr>
        <w:t xml:space="preserve">of teacher </w:t>
      </w:r>
      <w:r w:rsidR="003236BD">
        <w:rPr>
          <w:rFonts w:ascii="Calibri" w:eastAsia="Calibri" w:hAnsi="Calibri" w:cs="Calibri"/>
        </w:rPr>
        <w:t>salary</w:t>
      </w:r>
      <w:r w:rsidR="004C7A71">
        <w:rPr>
          <w:rFonts w:ascii="Calibri" w:eastAsia="Calibri" w:hAnsi="Calibri" w:cs="Calibri"/>
        </w:rPr>
        <w:t xml:space="preserve"> negotiation </w:t>
      </w:r>
    </w:p>
    <w:p w:rsidR="004C7A71" w:rsidRPr="00AB2CE6" w:rsidRDefault="004C7A71" w:rsidP="004C7A71">
      <w:pPr>
        <w:numPr>
          <w:ilvl w:val="1"/>
          <w:numId w:val="1"/>
        </w:numPr>
        <w:spacing w:line="240" w:lineRule="auto"/>
        <w:rPr>
          <w:rFonts w:ascii="Calibri" w:eastAsia="Calibri" w:hAnsi="Calibri" w:cs="Calibri"/>
        </w:rPr>
      </w:pPr>
      <w:r>
        <w:rPr>
          <w:rFonts w:ascii="Calibri" w:eastAsia="Calibri" w:hAnsi="Calibri" w:cs="Calibri"/>
        </w:rPr>
        <w:t xml:space="preserve">Discussion of teacher contract for </w:t>
      </w:r>
      <w:proofErr w:type="spellStart"/>
      <w:r>
        <w:rPr>
          <w:rFonts w:ascii="Calibri" w:eastAsia="Calibri" w:hAnsi="Calibri" w:cs="Calibri"/>
        </w:rPr>
        <w:t>Elynn</w:t>
      </w:r>
      <w:proofErr w:type="spellEnd"/>
      <w:r>
        <w:rPr>
          <w:rFonts w:ascii="Calibri" w:eastAsia="Calibri" w:hAnsi="Calibri" w:cs="Calibri"/>
        </w:rPr>
        <w:t xml:space="preserve"> </w:t>
      </w:r>
      <w:proofErr w:type="spellStart"/>
      <w:r>
        <w:rPr>
          <w:rFonts w:ascii="Calibri" w:eastAsia="Calibri" w:hAnsi="Calibri" w:cs="Calibri"/>
        </w:rPr>
        <w:t>Colaianni</w:t>
      </w:r>
      <w:proofErr w:type="spellEnd"/>
    </w:p>
    <w:p w:rsidR="005B553B" w:rsidRDefault="00AE52CD" w:rsidP="005B553B">
      <w:pPr>
        <w:numPr>
          <w:ilvl w:val="0"/>
          <w:numId w:val="1"/>
        </w:numPr>
        <w:spacing w:line="240" w:lineRule="auto"/>
        <w:rPr>
          <w:rFonts w:ascii="Calibri" w:eastAsia="Calibri" w:hAnsi="Calibri" w:cs="Calibri"/>
        </w:rPr>
      </w:pPr>
      <w:r w:rsidRPr="00AE52CD">
        <w:rPr>
          <w:rFonts w:ascii="Calibri" w:eastAsia="Calibri" w:hAnsi="Calibri" w:cs="Calibri"/>
        </w:rPr>
        <w:t>Announcement of future meeting:</w:t>
      </w:r>
    </w:p>
    <w:p w:rsidR="005B553B" w:rsidRPr="005B553B" w:rsidRDefault="005B553B" w:rsidP="005B553B">
      <w:pPr>
        <w:numPr>
          <w:ilvl w:val="0"/>
          <w:numId w:val="1"/>
        </w:numPr>
        <w:spacing w:line="240" w:lineRule="auto"/>
        <w:rPr>
          <w:rFonts w:ascii="Calibri" w:eastAsia="Calibri" w:hAnsi="Calibri" w:cs="Calibri"/>
        </w:rPr>
      </w:pPr>
      <w:r>
        <w:rPr>
          <w:rFonts w:ascii="Calibri" w:eastAsia="Calibri" w:hAnsi="Calibri" w:cs="Calibri"/>
        </w:rPr>
        <w:t xml:space="preserve">Meeting adjourned: </w:t>
      </w:r>
    </w:p>
    <w:p w:rsidR="00B97702" w:rsidRPr="00B97702" w:rsidRDefault="00B97702" w:rsidP="00B97702">
      <w:pPr>
        <w:spacing w:line="240" w:lineRule="auto"/>
        <w:contextualSpacing w:val="0"/>
        <w:rPr>
          <w:rFonts w:ascii="Calibri" w:eastAsia="Calibri" w:hAnsi="Calibri" w:cs="Calibri"/>
        </w:rPr>
      </w:pPr>
    </w:p>
    <w:sectPr w:rsidR="00B97702" w:rsidRPr="00B97702" w:rsidSect="005B553B">
      <w:headerReference w:type="default" r:id="rId8"/>
      <w:pgSz w:w="12240" w:h="15840"/>
      <w:pgMar w:top="216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3FA" w:rsidRDefault="005E23FA">
      <w:pPr>
        <w:spacing w:line="240" w:lineRule="auto"/>
      </w:pPr>
      <w:r>
        <w:separator/>
      </w:r>
    </w:p>
  </w:endnote>
  <w:endnote w:type="continuationSeparator" w:id="0">
    <w:p w:rsidR="005E23FA" w:rsidRDefault="005E2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3FA" w:rsidRDefault="005E23FA">
      <w:pPr>
        <w:spacing w:line="240" w:lineRule="auto"/>
      </w:pPr>
      <w:r>
        <w:separator/>
      </w:r>
    </w:p>
  </w:footnote>
  <w:footnote w:type="continuationSeparator" w:id="0">
    <w:p w:rsidR="005E23FA" w:rsidRDefault="005E23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9264" behindDoc="0" locked="0" layoutInCell="1" hidden="0" allowOverlap="1" wp14:anchorId="01156AB9" wp14:editId="2DABD91B">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rsidR="00401C20" w:rsidRDefault="0060712C">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208A2"/>
    <w:multiLevelType w:val="multilevel"/>
    <w:tmpl w:val="D19619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34A27B2C"/>
    <w:multiLevelType w:val="multilevel"/>
    <w:tmpl w:val="1A3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6715E3"/>
    <w:multiLevelType w:val="hybridMultilevel"/>
    <w:tmpl w:val="539AC6A8"/>
    <w:lvl w:ilvl="0" w:tplc="E956246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72735E"/>
    <w:multiLevelType w:val="multilevel"/>
    <w:tmpl w:val="765C0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6F126278"/>
    <w:multiLevelType w:val="hybridMultilevel"/>
    <w:tmpl w:val="58A4F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D"/>
    <w:rsid w:val="00094529"/>
    <w:rsid w:val="00105D0C"/>
    <w:rsid w:val="00127FB4"/>
    <w:rsid w:val="00156E1D"/>
    <w:rsid w:val="00191123"/>
    <w:rsid w:val="00297D5F"/>
    <w:rsid w:val="002C56A4"/>
    <w:rsid w:val="002C7EB9"/>
    <w:rsid w:val="002E2AD7"/>
    <w:rsid w:val="0030579A"/>
    <w:rsid w:val="003236BD"/>
    <w:rsid w:val="003E295D"/>
    <w:rsid w:val="00403B13"/>
    <w:rsid w:val="00451E4B"/>
    <w:rsid w:val="004C7A71"/>
    <w:rsid w:val="004F6BD4"/>
    <w:rsid w:val="00540055"/>
    <w:rsid w:val="00540BAB"/>
    <w:rsid w:val="00586553"/>
    <w:rsid w:val="005A4E85"/>
    <w:rsid w:val="005B262E"/>
    <w:rsid w:val="005B553B"/>
    <w:rsid w:val="005D59DA"/>
    <w:rsid w:val="005E23FA"/>
    <w:rsid w:val="0060712C"/>
    <w:rsid w:val="00652E74"/>
    <w:rsid w:val="006A6C38"/>
    <w:rsid w:val="006F6DF4"/>
    <w:rsid w:val="007727DA"/>
    <w:rsid w:val="0080642F"/>
    <w:rsid w:val="008718F6"/>
    <w:rsid w:val="008D200E"/>
    <w:rsid w:val="008E1FB7"/>
    <w:rsid w:val="00902D04"/>
    <w:rsid w:val="00930627"/>
    <w:rsid w:val="009F59EA"/>
    <w:rsid w:val="00A42FF1"/>
    <w:rsid w:val="00A83CB9"/>
    <w:rsid w:val="00AB2CE6"/>
    <w:rsid w:val="00AE52CD"/>
    <w:rsid w:val="00B24D2D"/>
    <w:rsid w:val="00B45CC5"/>
    <w:rsid w:val="00B52D24"/>
    <w:rsid w:val="00B928C1"/>
    <w:rsid w:val="00B92B8F"/>
    <w:rsid w:val="00B97702"/>
    <w:rsid w:val="00BA1244"/>
    <w:rsid w:val="00C6761D"/>
    <w:rsid w:val="00CA7F86"/>
    <w:rsid w:val="00D4130D"/>
    <w:rsid w:val="00DA3E58"/>
    <w:rsid w:val="00DE1058"/>
    <w:rsid w:val="00DE1ED9"/>
    <w:rsid w:val="00E20C1C"/>
    <w:rsid w:val="00E31DB4"/>
    <w:rsid w:val="00E50001"/>
    <w:rsid w:val="00E70467"/>
    <w:rsid w:val="00EC4AAD"/>
    <w:rsid w:val="00EF4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749">
      <w:bodyDiv w:val="1"/>
      <w:marLeft w:val="0"/>
      <w:marRight w:val="0"/>
      <w:marTop w:val="0"/>
      <w:marBottom w:val="0"/>
      <w:divBdr>
        <w:top w:val="none" w:sz="0" w:space="0" w:color="auto"/>
        <w:left w:val="none" w:sz="0" w:space="0" w:color="auto"/>
        <w:bottom w:val="none" w:sz="0" w:space="0" w:color="auto"/>
        <w:right w:val="none" w:sz="0" w:space="0" w:color="auto"/>
      </w:divBdr>
    </w:div>
    <w:div w:id="272518542">
      <w:bodyDiv w:val="1"/>
      <w:marLeft w:val="0"/>
      <w:marRight w:val="0"/>
      <w:marTop w:val="0"/>
      <w:marBottom w:val="0"/>
      <w:divBdr>
        <w:top w:val="none" w:sz="0" w:space="0" w:color="auto"/>
        <w:left w:val="none" w:sz="0" w:space="0" w:color="auto"/>
        <w:bottom w:val="none" w:sz="0" w:space="0" w:color="auto"/>
        <w:right w:val="none" w:sz="0" w:space="0" w:color="auto"/>
      </w:divBdr>
      <w:divsChild>
        <w:div w:id="118384417">
          <w:marLeft w:val="0"/>
          <w:marRight w:val="0"/>
          <w:marTop w:val="0"/>
          <w:marBottom w:val="0"/>
          <w:divBdr>
            <w:top w:val="none" w:sz="0" w:space="0" w:color="auto"/>
            <w:left w:val="none" w:sz="0" w:space="0" w:color="auto"/>
            <w:bottom w:val="none" w:sz="0" w:space="0" w:color="auto"/>
            <w:right w:val="none" w:sz="0" w:space="0" w:color="auto"/>
          </w:divBdr>
        </w:div>
        <w:div w:id="305398026">
          <w:marLeft w:val="0"/>
          <w:marRight w:val="0"/>
          <w:marTop w:val="0"/>
          <w:marBottom w:val="0"/>
          <w:divBdr>
            <w:top w:val="none" w:sz="0" w:space="0" w:color="auto"/>
            <w:left w:val="none" w:sz="0" w:space="0" w:color="auto"/>
            <w:bottom w:val="none" w:sz="0" w:space="0" w:color="auto"/>
            <w:right w:val="none" w:sz="0" w:space="0" w:color="auto"/>
          </w:divBdr>
        </w:div>
        <w:div w:id="1687440981">
          <w:marLeft w:val="0"/>
          <w:marRight w:val="0"/>
          <w:marTop w:val="0"/>
          <w:marBottom w:val="0"/>
          <w:divBdr>
            <w:top w:val="none" w:sz="0" w:space="0" w:color="auto"/>
            <w:left w:val="none" w:sz="0" w:space="0" w:color="auto"/>
            <w:bottom w:val="none" w:sz="0" w:space="0" w:color="auto"/>
            <w:right w:val="none" w:sz="0" w:space="0" w:color="auto"/>
          </w:divBdr>
        </w:div>
        <w:div w:id="997877933">
          <w:marLeft w:val="0"/>
          <w:marRight w:val="0"/>
          <w:marTop w:val="0"/>
          <w:marBottom w:val="0"/>
          <w:divBdr>
            <w:top w:val="none" w:sz="0" w:space="0" w:color="auto"/>
            <w:left w:val="none" w:sz="0" w:space="0" w:color="auto"/>
            <w:bottom w:val="none" w:sz="0" w:space="0" w:color="auto"/>
            <w:right w:val="none" w:sz="0" w:space="0" w:color="auto"/>
          </w:divBdr>
        </w:div>
        <w:div w:id="1731421275">
          <w:marLeft w:val="0"/>
          <w:marRight w:val="0"/>
          <w:marTop w:val="0"/>
          <w:marBottom w:val="0"/>
          <w:divBdr>
            <w:top w:val="none" w:sz="0" w:space="0" w:color="auto"/>
            <w:left w:val="none" w:sz="0" w:space="0" w:color="auto"/>
            <w:bottom w:val="none" w:sz="0" w:space="0" w:color="auto"/>
            <w:right w:val="none" w:sz="0" w:space="0" w:color="auto"/>
          </w:divBdr>
        </w:div>
      </w:divsChild>
    </w:div>
    <w:div w:id="802621462">
      <w:bodyDiv w:val="1"/>
      <w:marLeft w:val="0"/>
      <w:marRight w:val="0"/>
      <w:marTop w:val="0"/>
      <w:marBottom w:val="0"/>
      <w:divBdr>
        <w:top w:val="none" w:sz="0" w:space="0" w:color="auto"/>
        <w:left w:val="none" w:sz="0" w:space="0" w:color="auto"/>
        <w:bottom w:val="none" w:sz="0" w:space="0" w:color="auto"/>
        <w:right w:val="none" w:sz="0" w:space="0" w:color="auto"/>
      </w:divBdr>
      <w:divsChild>
        <w:div w:id="1228766326">
          <w:marLeft w:val="0"/>
          <w:marRight w:val="0"/>
          <w:marTop w:val="0"/>
          <w:marBottom w:val="0"/>
          <w:divBdr>
            <w:top w:val="none" w:sz="0" w:space="0" w:color="auto"/>
            <w:left w:val="none" w:sz="0" w:space="0" w:color="auto"/>
            <w:bottom w:val="none" w:sz="0" w:space="0" w:color="auto"/>
            <w:right w:val="none" w:sz="0" w:space="0" w:color="auto"/>
          </w:divBdr>
        </w:div>
        <w:div w:id="1824471472">
          <w:marLeft w:val="0"/>
          <w:marRight w:val="0"/>
          <w:marTop w:val="0"/>
          <w:marBottom w:val="0"/>
          <w:divBdr>
            <w:top w:val="none" w:sz="0" w:space="0" w:color="auto"/>
            <w:left w:val="none" w:sz="0" w:space="0" w:color="auto"/>
            <w:bottom w:val="none" w:sz="0" w:space="0" w:color="auto"/>
            <w:right w:val="none" w:sz="0" w:space="0" w:color="auto"/>
          </w:divBdr>
        </w:div>
      </w:divsChild>
    </w:div>
    <w:div w:id="1454979115">
      <w:bodyDiv w:val="1"/>
      <w:marLeft w:val="0"/>
      <w:marRight w:val="0"/>
      <w:marTop w:val="0"/>
      <w:marBottom w:val="0"/>
      <w:divBdr>
        <w:top w:val="none" w:sz="0" w:space="0" w:color="auto"/>
        <w:left w:val="none" w:sz="0" w:space="0" w:color="auto"/>
        <w:bottom w:val="none" w:sz="0" w:space="0" w:color="auto"/>
        <w:right w:val="none" w:sz="0" w:space="0" w:color="auto"/>
      </w:divBdr>
      <w:divsChild>
        <w:div w:id="1177235633">
          <w:marLeft w:val="0"/>
          <w:marRight w:val="0"/>
          <w:marTop w:val="0"/>
          <w:marBottom w:val="0"/>
          <w:divBdr>
            <w:top w:val="none" w:sz="0" w:space="0" w:color="auto"/>
            <w:left w:val="none" w:sz="0" w:space="0" w:color="auto"/>
            <w:bottom w:val="none" w:sz="0" w:space="0" w:color="auto"/>
            <w:right w:val="none" w:sz="0" w:space="0" w:color="auto"/>
          </w:divBdr>
        </w:div>
        <w:div w:id="417755226">
          <w:marLeft w:val="0"/>
          <w:marRight w:val="0"/>
          <w:marTop w:val="0"/>
          <w:marBottom w:val="0"/>
          <w:divBdr>
            <w:top w:val="none" w:sz="0" w:space="0" w:color="auto"/>
            <w:left w:val="none" w:sz="0" w:space="0" w:color="auto"/>
            <w:bottom w:val="none" w:sz="0" w:space="0" w:color="auto"/>
            <w:right w:val="none" w:sz="0" w:space="0" w:color="auto"/>
          </w:divBdr>
        </w:div>
        <w:div w:id="1471821381">
          <w:marLeft w:val="0"/>
          <w:marRight w:val="0"/>
          <w:marTop w:val="0"/>
          <w:marBottom w:val="0"/>
          <w:divBdr>
            <w:top w:val="none" w:sz="0" w:space="0" w:color="auto"/>
            <w:left w:val="none" w:sz="0" w:space="0" w:color="auto"/>
            <w:bottom w:val="none" w:sz="0" w:space="0" w:color="auto"/>
            <w:right w:val="none" w:sz="0" w:space="0" w:color="auto"/>
          </w:divBdr>
        </w:div>
        <w:div w:id="252475595">
          <w:marLeft w:val="0"/>
          <w:marRight w:val="0"/>
          <w:marTop w:val="0"/>
          <w:marBottom w:val="0"/>
          <w:divBdr>
            <w:top w:val="none" w:sz="0" w:space="0" w:color="auto"/>
            <w:left w:val="none" w:sz="0" w:space="0" w:color="auto"/>
            <w:bottom w:val="none" w:sz="0" w:space="0" w:color="auto"/>
            <w:right w:val="none" w:sz="0" w:space="0" w:color="auto"/>
          </w:divBdr>
        </w:div>
        <w:div w:id="1027370995">
          <w:marLeft w:val="0"/>
          <w:marRight w:val="0"/>
          <w:marTop w:val="0"/>
          <w:marBottom w:val="0"/>
          <w:divBdr>
            <w:top w:val="none" w:sz="0" w:space="0" w:color="auto"/>
            <w:left w:val="none" w:sz="0" w:space="0" w:color="auto"/>
            <w:bottom w:val="none" w:sz="0" w:space="0" w:color="auto"/>
            <w:right w:val="none" w:sz="0" w:space="0" w:color="auto"/>
          </w:divBdr>
        </w:div>
      </w:divsChild>
    </w:div>
    <w:div w:id="1910143649">
      <w:bodyDiv w:val="1"/>
      <w:marLeft w:val="0"/>
      <w:marRight w:val="0"/>
      <w:marTop w:val="0"/>
      <w:marBottom w:val="0"/>
      <w:divBdr>
        <w:top w:val="none" w:sz="0" w:space="0" w:color="auto"/>
        <w:left w:val="none" w:sz="0" w:space="0" w:color="auto"/>
        <w:bottom w:val="none" w:sz="0" w:space="0" w:color="auto"/>
        <w:right w:val="none" w:sz="0" w:space="0" w:color="auto"/>
      </w:divBdr>
    </w:div>
    <w:div w:id="20328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2</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26</cp:revision>
  <dcterms:created xsi:type="dcterms:W3CDTF">2018-09-22T15:28:00Z</dcterms:created>
  <dcterms:modified xsi:type="dcterms:W3CDTF">2018-10-12T22:25:00Z</dcterms:modified>
</cp:coreProperties>
</file>