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CE" w:rsidRDefault="00BC1D99" w:rsidP="00475123">
      <w:pPr>
        <w:spacing w:after="0" w:line="240" w:lineRule="auto"/>
        <w:jc w:val="center"/>
        <w:rPr>
          <w:b/>
        </w:rPr>
      </w:pPr>
      <w:bookmarkStart w:id="0" w:name="_GoBack"/>
      <w:bookmarkEnd w:id="0"/>
      <w:r>
        <w:rPr>
          <w:noProof/>
        </w:rPr>
        <w:drawing>
          <wp:anchor distT="0" distB="0" distL="114300" distR="114300" simplePos="0" relativeHeight="251659264" behindDoc="0" locked="0" layoutInCell="1" allowOverlap="1" wp14:anchorId="405A308C" wp14:editId="5F054CDD">
            <wp:simplePos x="0" y="0"/>
            <wp:positionH relativeFrom="column">
              <wp:posOffset>571417</wp:posOffset>
            </wp:positionH>
            <wp:positionV relativeFrom="paragraph">
              <wp:posOffset>-322829</wp:posOffset>
            </wp:positionV>
            <wp:extent cx="1089035" cy="996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ALP (tw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035" cy="996286"/>
                    </a:xfrm>
                    <a:prstGeom prst="rect">
                      <a:avLst/>
                    </a:prstGeom>
                  </pic:spPr>
                </pic:pic>
              </a:graphicData>
            </a:graphic>
            <wp14:sizeRelH relativeFrom="page">
              <wp14:pctWidth>0</wp14:pctWidth>
            </wp14:sizeRelH>
            <wp14:sizeRelV relativeFrom="page">
              <wp14:pctHeight>0</wp14:pctHeight>
            </wp14:sizeRelV>
          </wp:anchor>
        </w:drawing>
      </w:r>
      <w:r w:rsidRPr="00017526">
        <w:rPr>
          <w:b/>
        </w:rPr>
        <w:t xml:space="preserve">Arizona Language Preparatory </w:t>
      </w:r>
    </w:p>
    <w:p w:rsidR="00BC1D99" w:rsidRDefault="001308D4" w:rsidP="00475123">
      <w:pPr>
        <w:spacing w:after="0" w:line="240" w:lineRule="auto"/>
        <w:jc w:val="center"/>
        <w:rPr>
          <w:b/>
        </w:rPr>
      </w:pPr>
      <w:r>
        <w:rPr>
          <w:b/>
        </w:rPr>
        <w:t>Governing</w:t>
      </w:r>
      <w:r w:rsidR="006A14CE">
        <w:rPr>
          <w:b/>
        </w:rPr>
        <w:t xml:space="preserve"> </w:t>
      </w:r>
      <w:r w:rsidR="00BC1D99" w:rsidRPr="00017526">
        <w:rPr>
          <w:b/>
        </w:rPr>
        <w:t xml:space="preserve">Board of Directors </w:t>
      </w:r>
    </w:p>
    <w:p w:rsidR="00BC1D99" w:rsidRPr="00017526" w:rsidRDefault="00BC1D99" w:rsidP="00475123">
      <w:pPr>
        <w:spacing w:after="0" w:line="240" w:lineRule="auto"/>
        <w:jc w:val="center"/>
        <w:rPr>
          <w:b/>
        </w:rPr>
      </w:pPr>
      <w:r>
        <w:rPr>
          <w:b/>
        </w:rPr>
        <w:t>Open Meeting</w:t>
      </w:r>
    </w:p>
    <w:p w:rsidR="00BC1D99" w:rsidRPr="00017526" w:rsidRDefault="006A14CE" w:rsidP="00475123">
      <w:pPr>
        <w:spacing w:after="0" w:line="240" w:lineRule="auto"/>
        <w:jc w:val="center"/>
        <w:rPr>
          <w:b/>
        </w:rPr>
      </w:pPr>
      <w:r>
        <w:rPr>
          <w:b/>
        </w:rPr>
        <w:t>April 10</w:t>
      </w:r>
      <w:r w:rsidR="00E3061A">
        <w:rPr>
          <w:b/>
        </w:rPr>
        <w:t>, 201</w:t>
      </w:r>
      <w:r w:rsidR="00590A0B">
        <w:rPr>
          <w:b/>
        </w:rPr>
        <w:t>7</w:t>
      </w:r>
    </w:p>
    <w:p w:rsidR="00BC1D99" w:rsidRDefault="003959DD" w:rsidP="00475123">
      <w:pPr>
        <w:spacing w:after="0" w:line="240" w:lineRule="auto"/>
        <w:jc w:val="center"/>
        <w:rPr>
          <w:b/>
        </w:rPr>
      </w:pPr>
      <w:r>
        <w:rPr>
          <w:b/>
        </w:rPr>
        <w:t>Agenda</w:t>
      </w:r>
    </w:p>
    <w:p w:rsidR="00BC1D99" w:rsidRDefault="00BC1D99" w:rsidP="00475123">
      <w:pPr>
        <w:pStyle w:val="ListParagraph"/>
        <w:numPr>
          <w:ilvl w:val="0"/>
          <w:numId w:val="1"/>
        </w:numPr>
        <w:spacing w:after="0" w:line="240" w:lineRule="auto"/>
        <w:ind w:left="360"/>
      </w:pPr>
      <w:r>
        <w:t>Notice of Meeting</w:t>
      </w:r>
    </w:p>
    <w:p w:rsidR="00BC1D99" w:rsidRDefault="00BC1D99" w:rsidP="00475123">
      <w:pPr>
        <w:pStyle w:val="ListParagraph"/>
        <w:numPr>
          <w:ilvl w:val="1"/>
          <w:numId w:val="1"/>
        </w:numPr>
        <w:spacing w:after="0" w:line="240" w:lineRule="auto"/>
      </w:pPr>
      <w:r>
        <w:t>Pursuant to Arizona Revised Statutes (</w:t>
      </w:r>
      <w:r w:rsidRPr="00A031ED">
        <w:t>A.R.S.</w:t>
      </w:r>
      <w:r>
        <w:t>)</w:t>
      </w:r>
      <w:r w:rsidRPr="00A031ED">
        <w:t xml:space="preserve"> § 38-431.02</w:t>
      </w:r>
      <w:r>
        <w:t xml:space="preserve">,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One or more members of the Board may participate in the meeting by telephonic communications. </w:t>
      </w:r>
    </w:p>
    <w:p w:rsidR="00BC1D99" w:rsidRDefault="00BC1D99" w:rsidP="00475123">
      <w:pPr>
        <w:pStyle w:val="ListParagraph"/>
        <w:numPr>
          <w:ilvl w:val="1"/>
          <w:numId w:val="1"/>
        </w:numPr>
        <w:spacing w:after="0" w:line="240" w:lineRule="auto"/>
      </w:pPr>
      <w:r>
        <w:t xml:space="preserve"> Pursuant to A.R.S. § 38-431.03(A)(3) the Board may vote to go into Executive Session, which will not be open to the public, for legal advice concerning any item on the agenda.</w:t>
      </w:r>
    </w:p>
    <w:p w:rsidR="000558E0" w:rsidRDefault="00BC1D99" w:rsidP="00310B8F">
      <w:pPr>
        <w:pStyle w:val="ListParagraph"/>
        <w:numPr>
          <w:ilvl w:val="1"/>
          <w:numId w:val="1"/>
        </w:numPr>
        <w:spacing w:after="0" w:line="240" w:lineRule="auto"/>
      </w:pPr>
      <w:r>
        <w:t>Location and time of meeting:</w:t>
      </w:r>
      <w:r w:rsidR="00C425E4">
        <w:t xml:space="preserve"> </w:t>
      </w:r>
      <w:r w:rsidR="00310B8F">
        <w:t>Arizona Language Preparatory, 4645 E M</w:t>
      </w:r>
      <w:r w:rsidR="006A14CE">
        <w:t>arilyn Rd, Phoenix AZ 85032 at</w:t>
      </w:r>
      <w:r w:rsidR="001308D4">
        <w:t xml:space="preserve"> 4:30</w:t>
      </w:r>
      <w:r w:rsidR="00310B8F">
        <w:t>p</w:t>
      </w:r>
    </w:p>
    <w:p w:rsidR="000D6CC3" w:rsidRDefault="008D7A26" w:rsidP="00475123">
      <w:pPr>
        <w:pStyle w:val="ListParagraph"/>
        <w:numPr>
          <w:ilvl w:val="0"/>
          <w:numId w:val="1"/>
        </w:numPr>
        <w:spacing w:after="0" w:line="240" w:lineRule="auto"/>
        <w:ind w:left="360"/>
      </w:pPr>
      <w:r>
        <w:t>Call to Order by Allison: 5:02 pm</w:t>
      </w:r>
    </w:p>
    <w:p w:rsidR="00BC1D99" w:rsidRDefault="00BC1D99" w:rsidP="00475123">
      <w:pPr>
        <w:pStyle w:val="ListParagraph"/>
        <w:numPr>
          <w:ilvl w:val="0"/>
          <w:numId w:val="1"/>
        </w:numPr>
        <w:spacing w:after="0" w:line="240" w:lineRule="auto"/>
        <w:ind w:left="360"/>
      </w:pPr>
      <w:r>
        <w:t xml:space="preserve">Roll </w:t>
      </w:r>
      <w:r w:rsidR="00780127">
        <w:t>Call</w:t>
      </w:r>
      <w:r w:rsidR="008D7A26">
        <w:t>:</w:t>
      </w:r>
    </w:p>
    <w:p w:rsidR="008D7A26" w:rsidRDefault="008D7A26" w:rsidP="008D7A26">
      <w:pPr>
        <w:pStyle w:val="ListParagraph"/>
        <w:numPr>
          <w:ilvl w:val="1"/>
          <w:numId w:val="1"/>
        </w:numPr>
        <w:spacing w:after="0" w:line="240" w:lineRule="auto"/>
      </w:pPr>
      <w:r>
        <w:t xml:space="preserve">Allison Perrin, Kristin Humble, Matt Toomey, </w:t>
      </w:r>
      <w:proofErr w:type="spellStart"/>
      <w:r>
        <w:t>Tawnie</w:t>
      </w:r>
      <w:proofErr w:type="spellEnd"/>
      <w:r>
        <w:t xml:space="preserve"> Weaver</w:t>
      </w:r>
    </w:p>
    <w:p w:rsidR="008D7A26" w:rsidRDefault="008D7A26" w:rsidP="008D7A26">
      <w:pPr>
        <w:pStyle w:val="ListParagraph"/>
        <w:numPr>
          <w:ilvl w:val="1"/>
          <w:numId w:val="1"/>
        </w:numPr>
        <w:spacing w:after="0" w:line="240" w:lineRule="auto"/>
      </w:pPr>
      <w:r>
        <w:t>Tardy: Beau is Tardy</w:t>
      </w:r>
    </w:p>
    <w:p w:rsidR="008D7A26" w:rsidRDefault="008D7A26" w:rsidP="008D7A26">
      <w:pPr>
        <w:pStyle w:val="ListParagraph"/>
        <w:numPr>
          <w:ilvl w:val="1"/>
          <w:numId w:val="1"/>
        </w:numPr>
        <w:spacing w:after="0" w:line="240" w:lineRule="auto"/>
      </w:pPr>
      <w:r>
        <w:t xml:space="preserve">Julia </w:t>
      </w:r>
      <w:proofErr w:type="spellStart"/>
      <w:r>
        <w:t>Neeley</w:t>
      </w:r>
      <w:proofErr w:type="spellEnd"/>
      <w:r>
        <w:t xml:space="preserve"> is present </w:t>
      </w:r>
    </w:p>
    <w:p w:rsidR="00BC1D99" w:rsidRDefault="00BC1D99" w:rsidP="00475123">
      <w:pPr>
        <w:pStyle w:val="ListParagraph"/>
        <w:numPr>
          <w:ilvl w:val="0"/>
          <w:numId w:val="1"/>
        </w:numPr>
        <w:spacing w:after="0" w:line="240" w:lineRule="auto"/>
        <w:ind w:left="360"/>
      </w:pPr>
      <w:r>
        <w:t>Call to the public</w:t>
      </w:r>
    </w:p>
    <w:p w:rsidR="007A0B11" w:rsidRDefault="00BC1D99" w:rsidP="007A0B11">
      <w:pPr>
        <w:pStyle w:val="ListParagraph"/>
        <w:numPr>
          <w:ilvl w:val="1"/>
          <w:numId w:val="1"/>
        </w:numPr>
        <w:spacing w:after="0" w:line="240" w:lineRule="auto"/>
      </w:pPr>
      <w:r w:rsidRPr="00A031ED">
        <w:t>This is the time for the public to comment. Members of the Board may not discuss items that are not specifically identified on the agenda. Therefore, pursuant to A.R.S. § 38-431.01(H), action taken as a result of public comment will be limited to directing staff to study the matter, responding to any criticism, or scheduling the matter for further consideratio</w:t>
      </w:r>
      <w:r w:rsidR="007A0B11">
        <w:t>n and decision at a later date.</w:t>
      </w:r>
    </w:p>
    <w:p w:rsidR="008D2850" w:rsidRDefault="008D2850" w:rsidP="008D2850">
      <w:pPr>
        <w:pStyle w:val="ListParagraph"/>
        <w:numPr>
          <w:ilvl w:val="2"/>
          <w:numId w:val="1"/>
        </w:numPr>
        <w:spacing w:after="0" w:line="240" w:lineRule="auto"/>
      </w:pPr>
      <w:r>
        <w:t>Julia needs technology</w:t>
      </w:r>
    </w:p>
    <w:p w:rsidR="008D2850" w:rsidRDefault="008D2850" w:rsidP="008D2850">
      <w:pPr>
        <w:pStyle w:val="ListParagraph"/>
        <w:numPr>
          <w:ilvl w:val="2"/>
          <w:numId w:val="1"/>
        </w:numPr>
        <w:spacing w:after="0" w:line="240" w:lineRule="auto"/>
      </w:pPr>
      <w:r>
        <w:t>Matt will set up several different contacts to try out new interactive whiteboards</w:t>
      </w:r>
    </w:p>
    <w:p w:rsidR="008421D4" w:rsidRDefault="00F763CA" w:rsidP="001308D4">
      <w:pPr>
        <w:pStyle w:val="ListParagraph"/>
        <w:numPr>
          <w:ilvl w:val="0"/>
          <w:numId w:val="1"/>
        </w:numPr>
        <w:spacing w:after="0" w:line="240" w:lineRule="auto"/>
        <w:ind w:left="360"/>
      </w:pPr>
      <w:r>
        <w:t>Discussion</w:t>
      </w:r>
    </w:p>
    <w:p w:rsidR="00AA730B" w:rsidRDefault="008421D4" w:rsidP="0050546E">
      <w:pPr>
        <w:pStyle w:val="ListParagraph"/>
        <w:numPr>
          <w:ilvl w:val="1"/>
          <w:numId w:val="1"/>
        </w:numPr>
        <w:spacing w:after="0" w:line="240" w:lineRule="auto"/>
      </w:pPr>
      <w:r>
        <w:t>New curriculum implementation schedule</w:t>
      </w:r>
    </w:p>
    <w:p w:rsidR="008D7A26" w:rsidRDefault="008D7A26" w:rsidP="008D7A26">
      <w:pPr>
        <w:pStyle w:val="ListParagraph"/>
        <w:numPr>
          <w:ilvl w:val="2"/>
          <w:numId w:val="1"/>
        </w:numPr>
        <w:spacing w:after="0" w:line="240" w:lineRule="auto"/>
      </w:pPr>
      <w:r>
        <w:t>Allison’s concern is why are the teachers not already using the curriculum that was purchased</w:t>
      </w:r>
    </w:p>
    <w:p w:rsidR="006F06F3" w:rsidRDefault="006F06F3" w:rsidP="0050546E">
      <w:pPr>
        <w:pStyle w:val="ListParagraph"/>
        <w:numPr>
          <w:ilvl w:val="1"/>
          <w:numId w:val="1"/>
        </w:numPr>
        <w:spacing w:after="0" w:line="240" w:lineRule="auto"/>
      </w:pPr>
      <w:r>
        <w:t>2017-2018 Schedule</w:t>
      </w:r>
    </w:p>
    <w:p w:rsidR="00A921F2" w:rsidRDefault="00A921F2" w:rsidP="00A921F2">
      <w:pPr>
        <w:pStyle w:val="ListParagraph"/>
        <w:numPr>
          <w:ilvl w:val="2"/>
          <w:numId w:val="1"/>
        </w:numPr>
        <w:spacing w:after="0" w:line="240" w:lineRule="auto"/>
      </w:pPr>
      <w:r>
        <w:t xml:space="preserve">Genius Hour: Need for intense planning and committee </w:t>
      </w:r>
      <w:r w:rsidR="005B05B2">
        <w:t>with intervention</w:t>
      </w:r>
    </w:p>
    <w:p w:rsidR="005B05B2" w:rsidRDefault="005B05B2" w:rsidP="005B05B2">
      <w:pPr>
        <w:pStyle w:val="ListParagraph"/>
        <w:numPr>
          <w:ilvl w:val="3"/>
          <w:numId w:val="1"/>
        </w:numPr>
        <w:spacing w:after="0" w:line="240" w:lineRule="auto"/>
      </w:pPr>
      <w:r>
        <w:t>Deadline: May 24, 2017</w:t>
      </w:r>
    </w:p>
    <w:p w:rsidR="00FF31CA" w:rsidRDefault="006F06F3" w:rsidP="0050546E">
      <w:pPr>
        <w:pStyle w:val="ListParagraph"/>
        <w:numPr>
          <w:ilvl w:val="1"/>
          <w:numId w:val="1"/>
        </w:numPr>
        <w:spacing w:after="0" w:line="240" w:lineRule="auto"/>
      </w:pPr>
      <w:r>
        <w:t>2017-2018 Professional Development Schedule</w:t>
      </w:r>
    </w:p>
    <w:p w:rsidR="00FF31CA" w:rsidRDefault="00FF31CA" w:rsidP="00FF31CA">
      <w:pPr>
        <w:pStyle w:val="ListParagraph"/>
        <w:numPr>
          <w:ilvl w:val="2"/>
          <w:numId w:val="1"/>
        </w:numPr>
        <w:spacing w:after="0" w:line="240" w:lineRule="auto"/>
      </w:pPr>
      <w:r>
        <w:t>Precise and planned</w:t>
      </w:r>
    </w:p>
    <w:p w:rsidR="00FF31CA" w:rsidRDefault="00FF31CA" w:rsidP="00FF31CA">
      <w:pPr>
        <w:pStyle w:val="ListParagraph"/>
        <w:numPr>
          <w:ilvl w:val="2"/>
          <w:numId w:val="1"/>
        </w:numPr>
        <w:spacing w:after="0" w:line="240" w:lineRule="auto"/>
      </w:pPr>
      <w:r>
        <w:t>Teacher input and need feedback</w:t>
      </w:r>
    </w:p>
    <w:p w:rsidR="006F06F3" w:rsidRDefault="00FF31CA" w:rsidP="00FF31CA">
      <w:pPr>
        <w:pStyle w:val="ListParagraph"/>
        <w:numPr>
          <w:ilvl w:val="2"/>
          <w:numId w:val="1"/>
        </w:numPr>
        <w:spacing w:after="0" w:line="240" w:lineRule="auto"/>
      </w:pPr>
      <w:r>
        <w:t xml:space="preserve">AZLA Workshop </w:t>
      </w:r>
      <w:r w:rsidR="006F06F3">
        <w:t xml:space="preserve"> </w:t>
      </w:r>
    </w:p>
    <w:p w:rsidR="00D0265E" w:rsidRDefault="008421D4" w:rsidP="008421D4">
      <w:pPr>
        <w:pStyle w:val="ListParagraph"/>
        <w:numPr>
          <w:ilvl w:val="1"/>
          <w:numId w:val="1"/>
        </w:numPr>
        <w:spacing w:after="0" w:line="240" w:lineRule="auto"/>
      </w:pPr>
      <w:r>
        <w:t>School Survey</w:t>
      </w:r>
    </w:p>
    <w:p w:rsidR="00FF31CA" w:rsidRDefault="00FF31CA" w:rsidP="00FF31CA">
      <w:pPr>
        <w:pStyle w:val="ListParagraph"/>
        <w:numPr>
          <w:ilvl w:val="2"/>
          <w:numId w:val="1"/>
        </w:numPr>
        <w:spacing w:after="0" w:line="240" w:lineRule="auto"/>
      </w:pPr>
      <w:r>
        <w:t>Allison Parent Survey, Michael Teacher Survey</w:t>
      </w:r>
    </w:p>
    <w:p w:rsidR="00FF31CA" w:rsidRDefault="00FF31CA" w:rsidP="00FF31CA">
      <w:pPr>
        <w:pStyle w:val="ListParagraph"/>
        <w:numPr>
          <w:ilvl w:val="2"/>
          <w:numId w:val="1"/>
        </w:numPr>
        <w:spacing w:after="0" w:line="240" w:lineRule="auto"/>
      </w:pPr>
      <w:r>
        <w:t>Need honest feedback and fix any issues</w:t>
      </w:r>
    </w:p>
    <w:p w:rsidR="008421D4" w:rsidRDefault="008421D4" w:rsidP="008421D4">
      <w:pPr>
        <w:pStyle w:val="ListParagraph"/>
        <w:numPr>
          <w:ilvl w:val="1"/>
          <w:numId w:val="1"/>
        </w:numPr>
        <w:spacing w:after="0" w:line="240" w:lineRule="auto"/>
      </w:pPr>
      <w:r>
        <w:t>Grade 7-8 Charter Expansion</w:t>
      </w:r>
    </w:p>
    <w:p w:rsidR="00FF31CA" w:rsidRDefault="00FF31CA" w:rsidP="00FF31CA">
      <w:pPr>
        <w:pStyle w:val="ListParagraph"/>
        <w:numPr>
          <w:ilvl w:val="2"/>
          <w:numId w:val="1"/>
        </w:numPr>
        <w:spacing w:after="0" w:line="240" w:lineRule="auto"/>
      </w:pPr>
      <w:r>
        <w:t>Due Date of June 30, 2017 for 2018-2019 school year</w:t>
      </w:r>
    </w:p>
    <w:p w:rsidR="00F763CA" w:rsidRDefault="00F763CA" w:rsidP="00475123">
      <w:pPr>
        <w:pStyle w:val="ListParagraph"/>
        <w:numPr>
          <w:ilvl w:val="0"/>
          <w:numId w:val="1"/>
        </w:numPr>
        <w:spacing w:after="0" w:line="240" w:lineRule="auto"/>
        <w:ind w:left="360"/>
      </w:pPr>
      <w:r>
        <w:t>Action</w:t>
      </w:r>
    </w:p>
    <w:p w:rsidR="008421D4" w:rsidRDefault="006F06F3" w:rsidP="006F06F3">
      <w:pPr>
        <w:pStyle w:val="ListParagraph"/>
        <w:numPr>
          <w:ilvl w:val="1"/>
          <w:numId w:val="1"/>
        </w:numPr>
        <w:spacing w:after="0" w:line="240" w:lineRule="auto"/>
      </w:pPr>
      <w:r>
        <w:t>Grade 7-8 Charter Expansion</w:t>
      </w:r>
    </w:p>
    <w:p w:rsidR="00470C07" w:rsidRDefault="00470C07" w:rsidP="00470C07">
      <w:pPr>
        <w:pStyle w:val="ListParagraph"/>
        <w:numPr>
          <w:ilvl w:val="2"/>
          <w:numId w:val="1"/>
        </w:numPr>
        <w:spacing w:after="0" w:line="240" w:lineRule="auto"/>
      </w:pPr>
      <w:r>
        <w:t>Beau motions to approve the paperwork to expand to 8</w:t>
      </w:r>
      <w:r w:rsidRPr="00470C07">
        <w:rPr>
          <w:vertAlign w:val="superscript"/>
        </w:rPr>
        <w:t>th</w:t>
      </w:r>
      <w:r>
        <w:t xml:space="preserve"> grade.</w:t>
      </w:r>
    </w:p>
    <w:p w:rsidR="00470C07" w:rsidRDefault="00470C07" w:rsidP="00470C07">
      <w:pPr>
        <w:pStyle w:val="ListParagraph"/>
        <w:numPr>
          <w:ilvl w:val="2"/>
          <w:numId w:val="1"/>
        </w:numPr>
        <w:spacing w:after="0" w:line="240" w:lineRule="auto"/>
      </w:pPr>
      <w:r>
        <w:t>Allison seconds the motion.</w:t>
      </w:r>
    </w:p>
    <w:p w:rsidR="00470C07" w:rsidRDefault="00470C07" w:rsidP="00470C07">
      <w:pPr>
        <w:pStyle w:val="ListParagraph"/>
        <w:numPr>
          <w:ilvl w:val="2"/>
          <w:numId w:val="1"/>
        </w:numPr>
        <w:spacing w:after="0" w:line="240" w:lineRule="auto"/>
      </w:pPr>
      <w:r>
        <w:t>Motion passes with unanimous</w:t>
      </w:r>
    </w:p>
    <w:p w:rsidR="00780127" w:rsidRDefault="00BC1D99" w:rsidP="00475123">
      <w:pPr>
        <w:pStyle w:val="ListParagraph"/>
        <w:numPr>
          <w:ilvl w:val="0"/>
          <w:numId w:val="1"/>
        </w:numPr>
        <w:spacing w:after="0" w:line="240" w:lineRule="auto"/>
        <w:ind w:left="360"/>
      </w:pPr>
      <w:r>
        <w:t xml:space="preserve">Announcement of future meeting date </w:t>
      </w:r>
    </w:p>
    <w:p w:rsidR="00103C33" w:rsidRPr="00780127" w:rsidRDefault="00780127" w:rsidP="00475123">
      <w:pPr>
        <w:pStyle w:val="ListParagraph"/>
        <w:numPr>
          <w:ilvl w:val="1"/>
          <w:numId w:val="1"/>
        </w:numPr>
        <w:spacing w:after="0" w:line="240" w:lineRule="auto"/>
      </w:pPr>
      <w:r w:rsidRPr="00780127">
        <w:rPr>
          <w:rFonts w:cs="Times New Roman"/>
        </w:rPr>
        <w:t xml:space="preserve">The </w:t>
      </w:r>
      <w:r w:rsidR="001A5E65">
        <w:rPr>
          <w:rFonts w:cs="Times New Roman"/>
        </w:rPr>
        <w:t xml:space="preserve">Board of Directors meeting will be </w:t>
      </w:r>
      <w:r w:rsidR="008421D4">
        <w:rPr>
          <w:rFonts w:cs="Times New Roman"/>
        </w:rPr>
        <w:t>May</w:t>
      </w:r>
      <w:r w:rsidR="00590A0B">
        <w:rPr>
          <w:rFonts w:cs="Times New Roman"/>
        </w:rPr>
        <w:t xml:space="preserve"> </w:t>
      </w:r>
      <w:r w:rsidR="008421D4">
        <w:rPr>
          <w:rFonts w:cs="Times New Roman"/>
        </w:rPr>
        <w:t>1</w:t>
      </w:r>
      <w:r w:rsidR="00834A06">
        <w:rPr>
          <w:rFonts w:cs="Times New Roman"/>
        </w:rPr>
        <w:t>, 2017</w:t>
      </w:r>
      <w:r w:rsidR="00D56222">
        <w:rPr>
          <w:rFonts w:cs="Times New Roman"/>
        </w:rPr>
        <w:t xml:space="preserve"> at 4:3</w:t>
      </w:r>
      <w:r w:rsidR="008421D4">
        <w:rPr>
          <w:rFonts w:cs="Times New Roman"/>
        </w:rPr>
        <w:t>0</w:t>
      </w:r>
      <w:r w:rsidR="00E3061A">
        <w:rPr>
          <w:rFonts w:cs="Times New Roman"/>
        </w:rPr>
        <w:t>p</w:t>
      </w:r>
    </w:p>
    <w:p w:rsidR="00A264DB" w:rsidRDefault="00780127" w:rsidP="00475123">
      <w:pPr>
        <w:pStyle w:val="ListParagraph"/>
        <w:numPr>
          <w:ilvl w:val="0"/>
          <w:numId w:val="1"/>
        </w:numPr>
        <w:spacing w:after="0" w:line="240" w:lineRule="auto"/>
        <w:ind w:left="360"/>
      </w:pPr>
      <w:r>
        <w:t xml:space="preserve"> </w:t>
      </w:r>
      <w:r w:rsidR="00BC1D99">
        <w:t>Adjournment</w:t>
      </w:r>
    </w:p>
    <w:p w:rsidR="008421D4" w:rsidRDefault="008421D4" w:rsidP="00475123">
      <w:pPr>
        <w:pStyle w:val="ListParagraph"/>
        <w:numPr>
          <w:ilvl w:val="0"/>
          <w:numId w:val="1"/>
        </w:numPr>
        <w:spacing w:after="0" w:line="240" w:lineRule="auto"/>
        <w:ind w:left="360"/>
      </w:pPr>
      <w:r>
        <w:t>Executive Session</w:t>
      </w:r>
    </w:p>
    <w:p w:rsidR="00103C33" w:rsidRDefault="00103C33" w:rsidP="00475123">
      <w:pPr>
        <w:spacing w:after="0" w:line="240" w:lineRule="auto"/>
      </w:pPr>
    </w:p>
    <w:sectPr w:rsidR="00103C33" w:rsidSect="00BC1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26278"/>
    <w:multiLevelType w:val="hybridMultilevel"/>
    <w:tmpl w:val="58A4F984"/>
    <w:lvl w:ilvl="0" w:tplc="04090011">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44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99"/>
    <w:rsid w:val="00020C4E"/>
    <w:rsid w:val="00033529"/>
    <w:rsid w:val="0004389E"/>
    <w:rsid w:val="0004443F"/>
    <w:rsid w:val="00047372"/>
    <w:rsid w:val="00054D43"/>
    <w:rsid w:val="000558E0"/>
    <w:rsid w:val="00084419"/>
    <w:rsid w:val="000978F7"/>
    <w:rsid w:val="000A256B"/>
    <w:rsid w:val="000C7D1F"/>
    <w:rsid w:val="000D6CC3"/>
    <w:rsid w:val="000E0C7C"/>
    <w:rsid w:val="000E1467"/>
    <w:rsid w:val="000E494C"/>
    <w:rsid w:val="000F3BA8"/>
    <w:rsid w:val="000F7BF6"/>
    <w:rsid w:val="00103C33"/>
    <w:rsid w:val="00115E12"/>
    <w:rsid w:val="001202AC"/>
    <w:rsid w:val="001308D4"/>
    <w:rsid w:val="00137C20"/>
    <w:rsid w:val="001420FA"/>
    <w:rsid w:val="001521BF"/>
    <w:rsid w:val="00154B46"/>
    <w:rsid w:val="00162A9C"/>
    <w:rsid w:val="00170D4B"/>
    <w:rsid w:val="00172F11"/>
    <w:rsid w:val="001808E7"/>
    <w:rsid w:val="0018776A"/>
    <w:rsid w:val="00193E52"/>
    <w:rsid w:val="001A286C"/>
    <w:rsid w:val="001A5E65"/>
    <w:rsid w:val="001C4F59"/>
    <w:rsid w:val="001D1DF4"/>
    <w:rsid w:val="00213C87"/>
    <w:rsid w:val="00215425"/>
    <w:rsid w:val="00231763"/>
    <w:rsid w:val="00235102"/>
    <w:rsid w:val="00236BA1"/>
    <w:rsid w:val="002374EF"/>
    <w:rsid w:val="00245706"/>
    <w:rsid w:val="00260229"/>
    <w:rsid w:val="0026026B"/>
    <w:rsid w:val="0026433A"/>
    <w:rsid w:val="00267966"/>
    <w:rsid w:val="00281F5D"/>
    <w:rsid w:val="002A58FF"/>
    <w:rsid w:val="002C3527"/>
    <w:rsid w:val="002D6FE9"/>
    <w:rsid w:val="002E7E4E"/>
    <w:rsid w:val="00310B8F"/>
    <w:rsid w:val="00327A47"/>
    <w:rsid w:val="00351ABB"/>
    <w:rsid w:val="00353B02"/>
    <w:rsid w:val="00375D63"/>
    <w:rsid w:val="003833F3"/>
    <w:rsid w:val="003959DD"/>
    <w:rsid w:val="003A2FAE"/>
    <w:rsid w:val="003C0913"/>
    <w:rsid w:val="003C2058"/>
    <w:rsid w:val="003D37EA"/>
    <w:rsid w:val="003E5F73"/>
    <w:rsid w:val="003F68A6"/>
    <w:rsid w:val="00401F06"/>
    <w:rsid w:val="004057F0"/>
    <w:rsid w:val="00421CDC"/>
    <w:rsid w:val="0042562A"/>
    <w:rsid w:val="00434BDB"/>
    <w:rsid w:val="00441211"/>
    <w:rsid w:val="004425B9"/>
    <w:rsid w:val="00442CAC"/>
    <w:rsid w:val="00451376"/>
    <w:rsid w:val="00456F9F"/>
    <w:rsid w:val="004579B8"/>
    <w:rsid w:val="00470C07"/>
    <w:rsid w:val="0047299D"/>
    <w:rsid w:val="00472FA7"/>
    <w:rsid w:val="00474237"/>
    <w:rsid w:val="00475123"/>
    <w:rsid w:val="004932DE"/>
    <w:rsid w:val="004D2888"/>
    <w:rsid w:val="004E0C78"/>
    <w:rsid w:val="004E6399"/>
    <w:rsid w:val="004F7B3F"/>
    <w:rsid w:val="0050546E"/>
    <w:rsid w:val="00506886"/>
    <w:rsid w:val="00511BA4"/>
    <w:rsid w:val="0052269E"/>
    <w:rsid w:val="00523606"/>
    <w:rsid w:val="00525512"/>
    <w:rsid w:val="00533F81"/>
    <w:rsid w:val="00534DA1"/>
    <w:rsid w:val="005416CE"/>
    <w:rsid w:val="0055744E"/>
    <w:rsid w:val="00557FA1"/>
    <w:rsid w:val="005648EB"/>
    <w:rsid w:val="00587ED9"/>
    <w:rsid w:val="00590A0B"/>
    <w:rsid w:val="00596530"/>
    <w:rsid w:val="0059709C"/>
    <w:rsid w:val="005A2F40"/>
    <w:rsid w:val="005B05B2"/>
    <w:rsid w:val="005B3FE1"/>
    <w:rsid w:val="005C50F6"/>
    <w:rsid w:val="005D2F6D"/>
    <w:rsid w:val="005D49A3"/>
    <w:rsid w:val="005E49D1"/>
    <w:rsid w:val="005F3900"/>
    <w:rsid w:val="005F712C"/>
    <w:rsid w:val="006009B2"/>
    <w:rsid w:val="00617D49"/>
    <w:rsid w:val="006233BE"/>
    <w:rsid w:val="0063516D"/>
    <w:rsid w:val="006405AE"/>
    <w:rsid w:val="00692BF1"/>
    <w:rsid w:val="00696CDE"/>
    <w:rsid w:val="006A14CE"/>
    <w:rsid w:val="006A52A1"/>
    <w:rsid w:val="006B01DD"/>
    <w:rsid w:val="006C7BA0"/>
    <w:rsid w:val="006F06F3"/>
    <w:rsid w:val="00701164"/>
    <w:rsid w:val="00704B76"/>
    <w:rsid w:val="0071342E"/>
    <w:rsid w:val="00721005"/>
    <w:rsid w:val="007302B9"/>
    <w:rsid w:val="00735573"/>
    <w:rsid w:val="00751238"/>
    <w:rsid w:val="007565CA"/>
    <w:rsid w:val="00756B09"/>
    <w:rsid w:val="00770FD0"/>
    <w:rsid w:val="00780127"/>
    <w:rsid w:val="0078496A"/>
    <w:rsid w:val="00787DB2"/>
    <w:rsid w:val="007A0B11"/>
    <w:rsid w:val="007B1780"/>
    <w:rsid w:val="007C5547"/>
    <w:rsid w:val="007F3ECB"/>
    <w:rsid w:val="007F7F9E"/>
    <w:rsid w:val="00802FE8"/>
    <w:rsid w:val="00834A06"/>
    <w:rsid w:val="008421D4"/>
    <w:rsid w:val="0084232A"/>
    <w:rsid w:val="00877D59"/>
    <w:rsid w:val="00894831"/>
    <w:rsid w:val="00895581"/>
    <w:rsid w:val="008B0FD2"/>
    <w:rsid w:val="008B486F"/>
    <w:rsid w:val="008D2850"/>
    <w:rsid w:val="008D67E7"/>
    <w:rsid w:val="008D7A26"/>
    <w:rsid w:val="008E3916"/>
    <w:rsid w:val="008F2478"/>
    <w:rsid w:val="00934AE2"/>
    <w:rsid w:val="00974728"/>
    <w:rsid w:val="009B0BE7"/>
    <w:rsid w:val="009B0F50"/>
    <w:rsid w:val="009D06F2"/>
    <w:rsid w:val="009F3911"/>
    <w:rsid w:val="009F7339"/>
    <w:rsid w:val="00A264DB"/>
    <w:rsid w:val="00A45853"/>
    <w:rsid w:val="00A470F8"/>
    <w:rsid w:val="00A558D9"/>
    <w:rsid w:val="00A745B4"/>
    <w:rsid w:val="00A90A49"/>
    <w:rsid w:val="00A921F2"/>
    <w:rsid w:val="00AA44D6"/>
    <w:rsid w:val="00AA730B"/>
    <w:rsid w:val="00AB5C86"/>
    <w:rsid w:val="00AD18E1"/>
    <w:rsid w:val="00AD5A86"/>
    <w:rsid w:val="00AE39E6"/>
    <w:rsid w:val="00B00045"/>
    <w:rsid w:val="00B02D9D"/>
    <w:rsid w:val="00B130AC"/>
    <w:rsid w:val="00B24DF3"/>
    <w:rsid w:val="00B5770E"/>
    <w:rsid w:val="00B66AAC"/>
    <w:rsid w:val="00B90953"/>
    <w:rsid w:val="00B95127"/>
    <w:rsid w:val="00BA1955"/>
    <w:rsid w:val="00BC1D99"/>
    <w:rsid w:val="00BC3AD0"/>
    <w:rsid w:val="00BD1BDD"/>
    <w:rsid w:val="00BE0813"/>
    <w:rsid w:val="00C0150C"/>
    <w:rsid w:val="00C07CAE"/>
    <w:rsid w:val="00C151CD"/>
    <w:rsid w:val="00C24D6D"/>
    <w:rsid w:val="00C425E4"/>
    <w:rsid w:val="00C61870"/>
    <w:rsid w:val="00C74CD5"/>
    <w:rsid w:val="00C903CC"/>
    <w:rsid w:val="00CA1D56"/>
    <w:rsid w:val="00CA68C2"/>
    <w:rsid w:val="00CB259F"/>
    <w:rsid w:val="00CB3EBD"/>
    <w:rsid w:val="00CF4F1A"/>
    <w:rsid w:val="00CF5065"/>
    <w:rsid w:val="00CF73C4"/>
    <w:rsid w:val="00D0265E"/>
    <w:rsid w:val="00D10B5B"/>
    <w:rsid w:val="00D5044C"/>
    <w:rsid w:val="00D56222"/>
    <w:rsid w:val="00D6503D"/>
    <w:rsid w:val="00D674E3"/>
    <w:rsid w:val="00D920D0"/>
    <w:rsid w:val="00D92D25"/>
    <w:rsid w:val="00DB62D2"/>
    <w:rsid w:val="00DC0A6B"/>
    <w:rsid w:val="00DF071B"/>
    <w:rsid w:val="00DF48E7"/>
    <w:rsid w:val="00E00D1A"/>
    <w:rsid w:val="00E062A9"/>
    <w:rsid w:val="00E27657"/>
    <w:rsid w:val="00E3061A"/>
    <w:rsid w:val="00E30939"/>
    <w:rsid w:val="00E5748B"/>
    <w:rsid w:val="00E94D83"/>
    <w:rsid w:val="00EC22CE"/>
    <w:rsid w:val="00EC5D24"/>
    <w:rsid w:val="00EC6927"/>
    <w:rsid w:val="00EF2CB8"/>
    <w:rsid w:val="00EF4482"/>
    <w:rsid w:val="00EF460D"/>
    <w:rsid w:val="00F121A9"/>
    <w:rsid w:val="00F1366F"/>
    <w:rsid w:val="00F37A5E"/>
    <w:rsid w:val="00F763CA"/>
    <w:rsid w:val="00F764D5"/>
    <w:rsid w:val="00F80495"/>
    <w:rsid w:val="00F83820"/>
    <w:rsid w:val="00FA2373"/>
    <w:rsid w:val="00FC7682"/>
    <w:rsid w:val="00FD1726"/>
    <w:rsid w:val="00FE6BAD"/>
    <w:rsid w:val="00FE7CC5"/>
    <w:rsid w:val="00FF2B60"/>
    <w:rsid w:val="00FF3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3A715-6E6C-40C7-B47E-7CF32DF4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D9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99"/>
    <w:pPr>
      <w:ind w:left="720"/>
      <w:contextualSpacing/>
    </w:pPr>
  </w:style>
  <w:style w:type="paragraph" w:styleId="HTMLPreformatted">
    <w:name w:val="HTML Preformatted"/>
    <w:basedOn w:val="Normal"/>
    <w:link w:val="HTMLPreformattedChar"/>
    <w:uiPriority w:val="99"/>
    <w:semiHidden/>
    <w:unhideWhenUsed/>
    <w:rsid w:val="0078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127"/>
    <w:rPr>
      <w:rFonts w:ascii="Courier New" w:eastAsia="Times New Roman" w:hAnsi="Courier New" w:cs="Courier New"/>
      <w:sz w:val="20"/>
      <w:szCs w:val="20"/>
    </w:rPr>
  </w:style>
  <w:style w:type="paragraph" w:customStyle="1" w:styleId="yiv1159650525msonormal">
    <w:name w:val="yiv1159650525msonormal"/>
    <w:basedOn w:val="Normal"/>
    <w:rsid w:val="00D920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426284">
      <w:bodyDiv w:val="1"/>
      <w:marLeft w:val="0"/>
      <w:marRight w:val="0"/>
      <w:marTop w:val="0"/>
      <w:marBottom w:val="0"/>
      <w:divBdr>
        <w:top w:val="none" w:sz="0" w:space="0" w:color="auto"/>
        <w:left w:val="none" w:sz="0" w:space="0" w:color="auto"/>
        <w:bottom w:val="none" w:sz="0" w:space="0" w:color="auto"/>
        <w:right w:val="none" w:sz="0" w:space="0" w:color="auto"/>
      </w:divBdr>
    </w:div>
    <w:div w:id="18278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AB83F-C589-4045-9260-F5A62FB3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Tommy Bahama, Inc.</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Hecht</dc:creator>
  <cp:lastModifiedBy>User Two</cp:lastModifiedBy>
  <cp:revision>2</cp:revision>
  <cp:lastPrinted>2017-04-10T23:16:00Z</cp:lastPrinted>
  <dcterms:created xsi:type="dcterms:W3CDTF">2017-09-01T21:25:00Z</dcterms:created>
  <dcterms:modified xsi:type="dcterms:W3CDTF">2017-09-01T21:25:00Z</dcterms:modified>
</cp:coreProperties>
</file>