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bookmarkStart w:id="0" w:name="_GoBack"/>
      <w:bookmarkEnd w:id="0"/>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BC1D99" w:rsidP="00475123">
      <w:pPr>
        <w:spacing w:after="0" w:line="240" w:lineRule="auto"/>
        <w:jc w:val="center"/>
        <w:rPr>
          <w:b/>
        </w:rPr>
      </w:pPr>
      <w:r>
        <w:rPr>
          <w:b/>
        </w:rPr>
        <w:t>Special Called Open Meeting</w:t>
      </w:r>
    </w:p>
    <w:p w:rsidR="00BC1D99" w:rsidRPr="00017526" w:rsidRDefault="003A2FAE" w:rsidP="00475123">
      <w:pPr>
        <w:spacing w:after="0" w:line="240" w:lineRule="auto"/>
        <w:jc w:val="center"/>
        <w:rPr>
          <w:b/>
        </w:rPr>
      </w:pPr>
      <w:r>
        <w:rPr>
          <w:b/>
        </w:rPr>
        <w:t>Sept 18</w:t>
      </w:r>
      <w:r w:rsidR="0052269E">
        <w:rPr>
          <w:b/>
        </w:rPr>
        <w:t>th</w:t>
      </w:r>
      <w:r w:rsidR="00E3061A">
        <w:rPr>
          <w:b/>
        </w:rPr>
        <w:t>, 2016</w:t>
      </w:r>
    </w:p>
    <w:p w:rsidR="00BC1D99" w:rsidRDefault="003959DD"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0558E0" w:rsidRDefault="00BC1D99" w:rsidP="00310B8F">
      <w:pPr>
        <w:pStyle w:val="ListParagraph"/>
        <w:numPr>
          <w:ilvl w:val="1"/>
          <w:numId w:val="1"/>
        </w:numPr>
        <w:spacing w:after="0" w:line="240" w:lineRule="auto"/>
      </w:pPr>
      <w:r>
        <w:t>Location and time of meeting:</w:t>
      </w:r>
      <w:r w:rsidR="00C425E4">
        <w:t xml:space="preserve"> </w:t>
      </w:r>
      <w:r w:rsidR="00310B8F">
        <w:t>Arizona Language Preparatory, 4645 E M</w:t>
      </w:r>
      <w:r w:rsidR="00704B76">
        <w:t>arilyn Rd, Phoenix AZ 85032 @6:0</w:t>
      </w:r>
      <w:r w:rsidR="00310B8F">
        <w:t>0p</w:t>
      </w:r>
    </w:p>
    <w:p w:rsidR="00BC1D99" w:rsidRDefault="00BC1D99" w:rsidP="00475123">
      <w:pPr>
        <w:pStyle w:val="ListParagraph"/>
        <w:numPr>
          <w:ilvl w:val="0"/>
          <w:numId w:val="1"/>
        </w:numPr>
        <w:spacing w:after="0" w:line="240" w:lineRule="auto"/>
        <w:ind w:left="360"/>
      </w:pPr>
      <w:r>
        <w:t xml:space="preserve">Roll </w:t>
      </w:r>
      <w:r w:rsidR="00780127">
        <w:t>Call</w:t>
      </w:r>
    </w:p>
    <w:p w:rsidR="00BC1D99" w:rsidRDefault="00BC1D99" w:rsidP="00475123">
      <w:pPr>
        <w:pStyle w:val="ListParagraph"/>
        <w:numPr>
          <w:ilvl w:val="0"/>
          <w:numId w:val="1"/>
        </w:numPr>
        <w:spacing w:after="0" w:line="240" w:lineRule="auto"/>
        <w:ind w:left="360"/>
      </w:pPr>
      <w:r>
        <w:t>Call to the public</w:t>
      </w:r>
    </w:p>
    <w:p w:rsidR="00BC1D99" w:rsidRDefault="00BC1D99" w:rsidP="00475123">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w:rsidR="00CB259F" w:rsidRDefault="00CB259F" w:rsidP="00CB259F">
      <w:pPr>
        <w:spacing w:after="0" w:line="240" w:lineRule="auto"/>
      </w:pPr>
      <w:r>
        <w:t>No call to the public at this meeting.</w:t>
      </w:r>
    </w:p>
    <w:p w:rsidR="00587ED9" w:rsidRDefault="0063516D" w:rsidP="00587ED9">
      <w:pPr>
        <w:pStyle w:val="ListParagraph"/>
        <w:numPr>
          <w:ilvl w:val="0"/>
          <w:numId w:val="1"/>
        </w:numPr>
        <w:spacing w:after="0" w:line="240" w:lineRule="auto"/>
        <w:ind w:left="360"/>
      </w:pPr>
      <w:r>
        <w:t>Action</w:t>
      </w:r>
      <w:r w:rsidR="001A5E65">
        <w:t xml:space="preserve"> items</w:t>
      </w:r>
    </w:p>
    <w:p w:rsidR="00170D4B" w:rsidRDefault="00170D4B" w:rsidP="00170D4B">
      <w:pPr>
        <w:pStyle w:val="ListParagraph"/>
        <w:numPr>
          <w:ilvl w:val="1"/>
          <w:numId w:val="1"/>
        </w:numPr>
        <w:spacing w:after="0" w:line="240" w:lineRule="auto"/>
      </w:pPr>
      <w:r>
        <w:t>Approval of previous minutes</w:t>
      </w:r>
    </w:p>
    <w:p w:rsidR="00170D4B" w:rsidRDefault="0063516D" w:rsidP="00170D4B">
      <w:pPr>
        <w:pStyle w:val="ListParagraph"/>
        <w:numPr>
          <w:ilvl w:val="1"/>
          <w:numId w:val="1"/>
        </w:numPr>
        <w:spacing w:after="0" w:line="240" w:lineRule="auto"/>
      </w:pPr>
      <w:r>
        <w:t>Approval of writing off previous student balance ($772)</w:t>
      </w:r>
    </w:p>
    <w:p w:rsidR="00CB259F" w:rsidRDefault="00CB259F" w:rsidP="00CB259F">
      <w:pPr>
        <w:spacing w:after="0" w:line="240" w:lineRule="auto"/>
      </w:pPr>
      <w:r>
        <w:t>Board approved to write off debt of this student.  Student no longer attends school.</w:t>
      </w:r>
    </w:p>
    <w:p w:rsidR="008F2478" w:rsidRDefault="008F2478" w:rsidP="00170D4B">
      <w:pPr>
        <w:pStyle w:val="ListParagraph"/>
        <w:numPr>
          <w:ilvl w:val="1"/>
          <w:numId w:val="1"/>
        </w:numPr>
        <w:spacing w:after="0" w:line="240" w:lineRule="auto"/>
      </w:pPr>
      <w:r>
        <w:t>Revise Mrs. Borland’s contract to reflect “teaching position” only</w:t>
      </w:r>
    </w:p>
    <w:p w:rsidR="00401F06" w:rsidRDefault="00401F06" w:rsidP="00401F06">
      <w:pPr>
        <w:spacing w:after="0" w:line="240" w:lineRule="auto"/>
      </w:pPr>
      <w:r>
        <w:t>Contract will be revised once hours are decided.</w:t>
      </w:r>
    </w:p>
    <w:p w:rsidR="008F2478" w:rsidRDefault="008F2478" w:rsidP="00170D4B">
      <w:pPr>
        <w:pStyle w:val="ListParagraph"/>
        <w:numPr>
          <w:ilvl w:val="1"/>
          <w:numId w:val="1"/>
        </w:numPr>
        <w:spacing w:after="0" w:line="240" w:lineRule="auto"/>
      </w:pPr>
      <w:r>
        <w:t>Approval of method, timing and amount paid to Art, Music and PE teachers</w:t>
      </w:r>
    </w:p>
    <w:p w:rsidR="006009B2" w:rsidRDefault="006009B2" w:rsidP="006009B2">
      <w:pPr>
        <w:spacing w:after="0" w:line="240" w:lineRule="auto"/>
      </w:pPr>
      <w:r>
        <w:t xml:space="preserve">Contract Employees will use W-9 and be issued form 1099.  Expenses will be submitted separately and approved by the board.  </w:t>
      </w:r>
      <w:r w:rsidR="002C3527">
        <w:t>Contract employees will be paid quarterly.</w:t>
      </w:r>
    </w:p>
    <w:p w:rsidR="002C3527" w:rsidRDefault="002C3527" w:rsidP="006009B2">
      <w:pPr>
        <w:spacing w:after="0" w:line="240" w:lineRule="auto"/>
      </w:pPr>
      <w:r>
        <w:t>Approved unanimously.</w:t>
      </w:r>
    </w:p>
    <w:p w:rsidR="003A2FAE" w:rsidRDefault="003A2FAE" w:rsidP="00170D4B">
      <w:pPr>
        <w:pStyle w:val="ListParagraph"/>
        <w:numPr>
          <w:ilvl w:val="1"/>
          <w:numId w:val="1"/>
        </w:numPr>
        <w:spacing w:after="0" w:line="240" w:lineRule="auto"/>
      </w:pPr>
      <w:r>
        <w:t>Approval of use of “restricted funds”</w:t>
      </w:r>
    </w:p>
    <w:p w:rsidR="006B01DD" w:rsidRDefault="00170D4B" w:rsidP="00170D4B">
      <w:pPr>
        <w:pStyle w:val="ListParagraph"/>
        <w:numPr>
          <w:ilvl w:val="0"/>
          <w:numId w:val="1"/>
        </w:numPr>
        <w:spacing w:after="0" w:line="240" w:lineRule="auto"/>
        <w:ind w:left="360"/>
      </w:pPr>
      <w:r>
        <w:t>Discussion</w:t>
      </w:r>
    </w:p>
    <w:p w:rsidR="005648EB" w:rsidRDefault="00894831" w:rsidP="00451376">
      <w:pPr>
        <w:pStyle w:val="ListParagraph"/>
        <w:numPr>
          <w:ilvl w:val="1"/>
          <w:numId w:val="1"/>
        </w:numPr>
        <w:spacing w:after="0" w:line="240" w:lineRule="auto"/>
      </w:pPr>
      <w:r>
        <w:t>Enrollment u</w:t>
      </w:r>
      <w:r w:rsidR="00434BDB">
        <w:t>pdate</w:t>
      </w:r>
      <w:r w:rsidR="00170D4B">
        <w:t>…Holding steady at current #?</w:t>
      </w:r>
    </w:p>
    <w:p w:rsidR="00401F06" w:rsidRDefault="00401F06" w:rsidP="00401F06">
      <w:pPr>
        <w:spacing w:after="0" w:line="240" w:lineRule="auto"/>
      </w:pPr>
      <w:r>
        <w:t>69…40 1-6</w:t>
      </w:r>
      <w:r w:rsidRPr="00401F06">
        <w:rPr>
          <w:vertAlign w:val="superscript"/>
        </w:rPr>
        <w:t>th</w:t>
      </w:r>
      <w:r>
        <w:t xml:space="preserve"> grade and 29 kindergartners.</w:t>
      </w:r>
    </w:p>
    <w:p w:rsidR="0063516D" w:rsidRDefault="0063516D" w:rsidP="00451376">
      <w:pPr>
        <w:pStyle w:val="ListParagraph"/>
        <w:numPr>
          <w:ilvl w:val="1"/>
          <w:numId w:val="1"/>
        </w:numPr>
        <w:spacing w:after="0" w:line="240" w:lineRule="auto"/>
      </w:pPr>
      <w:r>
        <w:t>Discussion of writing off previous student balance ($772)</w:t>
      </w:r>
    </w:p>
    <w:p w:rsidR="00CB259F" w:rsidRDefault="00CB259F" w:rsidP="00CB259F">
      <w:pPr>
        <w:spacing w:after="0" w:line="240" w:lineRule="auto"/>
      </w:pPr>
      <w:r>
        <w:t>Decision made to send 1</w:t>
      </w:r>
      <w:r w:rsidRPr="00CB259F">
        <w:rPr>
          <w:vertAlign w:val="superscript"/>
        </w:rPr>
        <w:t>st</w:t>
      </w:r>
      <w:r>
        <w:t xml:space="preserve"> student with more than 90 days past due on account a letter from board (no school events)</w:t>
      </w:r>
    </w:p>
    <w:p w:rsidR="00CB259F" w:rsidRDefault="00CB259F" w:rsidP="00CB259F">
      <w:pPr>
        <w:spacing w:after="0" w:line="240" w:lineRule="auto"/>
      </w:pPr>
      <w:r>
        <w:t>Decision made to continue with 2</w:t>
      </w:r>
      <w:r w:rsidRPr="00CB259F">
        <w:rPr>
          <w:vertAlign w:val="superscript"/>
        </w:rPr>
        <w:t>nd</w:t>
      </w:r>
      <w:r>
        <w:t xml:space="preserve"> student to continue to make payments as is.</w:t>
      </w:r>
    </w:p>
    <w:p w:rsidR="00CB259F" w:rsidRDefault="00CB259F" w:rsidP="00CB259F">
      <w:pPr>
        <w:spacing w:after="0" w:line="240" w:lineRule="auto"/>
      </w:pPr>
      <w:r>
        <w:t xml:space="preserve">Decision made to </w:t>
      </w:r>
      <w:r w:rsidR="00FE7CC5">
        <w:t>send 3</w:t>
      </w:r>
      <w:r w:rsidR="00FE7CC5" w:rsidRPr="00FE7CC5">
        <w:rPr>
          <w:vertAlign w:val="superscript"/>
        </w:rPr>
        <w:t>rd</w:t>
      </w:r>
      <w:r w:rsidR="00FE7CC5">
        <w:t xml:space="preserve"> student with more than 90 days past due on account a letter from board (no school events)</w:t>
      </w:r>
    </w:p>
    <w:p w:rsidR="0063516D" w:rsidRDefault="0063516D" w:rsidP="00451376">
      <w:pPr>
        <w:pStyle w:val="ListParagraph"/>
        <w:numPr>
          <w:ilvl w:val="1"/>
          <w:numId w:val="1"/>
        </w:numPr>
        <w:spacing w:after="0" w:line="240" w:lineRule="auto"/>
      </w:pPr>
      <w:r>
        <w:t>Budget and Financial review</w:t>
      </w:r>
    </w:p>
    <w:p w:rsidR="00FE7CC5" w:rsidRDefault="00FE7CC5" w:rsidP="00FE7CC5">
      <w:pPr>
        <w:spacing w:after="0" w:line="240" w:lineRule="auto"/>
      </w:pPr>
      <w:r>
        <w:t>Beau a</w:t>
      </w:r>
      <w:r w:rsidR="00A71AA2">
        <w:t>n</w:t>
      </w:r>
      <w:r>
        <w:t>d Josh’s budget needed more specific line item…not to be referred to as the budget.  Linda has taken each of the “overview” total s and put them into the actual budget.  No need to re-approve overall budget as it was approved in July 11</w:t>
      </w:r>
      <w:r w:rsidRPr="00FE7CC5">
        <w:rPr>
          <w:vertAlign w:val="superscript"/>
        </w:rPr>
        <w:t>th</w:t>
      </w:r>
      <w:r>
        <w:t xml:space="preserve"> meeting.</w:t>
      </w:r>
    </w:p>
    <w:p w:rsidR="0063516D" w:rsidRDefault="0063516D" w:rsidP="00451376">
      <w:pPr>
        <w:pStyle w:val="ListParagraph"/>
        <w:numPr>
          <w:ilvl w:val="1"/>
          <w:numId w:val="1"/>
        </w:numPr>
        <w:spacing w:after="0" w:line="240" w:lineRule="auto"/>
      </w:pPr>
      <w:r>
        <w:t>Criteria for reimbursement of volunteer fingerprint card</w:t>
      </w:r>
    </w:p>
    <w:p w:rsidR="002C3527" w:rsidRDefault="002C3527" w:rsidP="002C3527">
      <w:pPr>
        <w:spacing w:after="0" w:line="240" w:lineRule="auto"/>
      </w:pPr>
      <w:r>
        <w:t>School will reimburse up to 4 volunteers per fiscal year.  Approval requested by the board.</w:t>
      </w:r>
    </w:p>
    <w:p w:rsidR="0063516D" w:rsidRDefault="0063516D" w:rsidP="00451376">
      <w:pPr>
        <w:pStyle w:val="ListParagraph"/>
        <w:numPr>
          <w:ilvl w:val="1"/>
          <w:numId w:val="1"/>
        </w:numPr>
        <w:spacing w:after="0" w:line="240" w:lineRule="auto"/>
      </w:pPr>
      <w:r>
        <w:t>Discussion of budget for Professional Development</w:t>
      </w:r>
    </w:p>
    <w:p w:rsidR="004E6399" w:rsidRDefault="004E6399" w:rsidP="004E6399">
      <w:pPr>
        <w:spacing w:after="0" w:line="240" w:lineRule="auto"/>
      </w:pPr>
      <w:r>
        <w:t>Not to be used from restricted funds.  Will be used from another GL account.</w:t>
      </w:r>
    </w:p>
    <w:p w:rsidR="003A2FAE" w:rsidRDefault="003A2FAE" w:rsidP="00451376">
      <w:pPr>
        <w:pStyle w:val="ListParagraph"/>
        <w:numPr>
          <w:ilvl w:val="1"/>
          <w:numId w:val="1"/>
        </w:numPr>
        <w:spacing w:after="0" w:line="240" w:lineRule="auto"/>
      </w:pPr>
      <w:r>
        <w:t>Discussion on use of “restricted funds”</w:t>
      </w:r>
    </w:p>
    <w:p w:rsidR="00FE7CC5" w:rsidRDefault="00FE7CC5" w:rsidP="00FE7CC5">
      <w:pPr>
        <w:spacing w:after="0" w:line="240" w:lineRule="auto"/>
      </w:pPr>
      <w:r>
        <w:t>Classroom site fund</w:t>
      </w:r>
      <w:r w:rsidR="004E6399">
        <w:t>.  Funds have very specific designated ways to spend this money.  Given to us by the state and will be audited.  Linda has emailed the “short” version of the designates to each of the board members.  Basically it should be used for teacher increase and for class size reduction.</w:t>
      </w:r>
    </w:p>
    <w:p w:rsidR="006009B2" w:rsidRDefault="006009B2" w:rsidP="00FE7CC5">
      <w:pPr>
        <w:spacing w:after="0" w:line="240" w:lineRule="auto"/>
      </w:pPr>
    </w:p>
    <w:p w:rsidR="006009B2" w:rsidRDefault="006009B2" w:rsidP="00FE7CC5">
      <w:pPr>
        <w:spacing w:after="0" w:line="240" w:lineRule="auto"/>
      </w:pPr>
      <w:r>
        <w:lastRenderedPageBreak/>
        <w:t>Business manager recommends that the reserve of funds be set at $80,000 before board is requested for special meeting.</w:t>
      </w:r>
    </w:p>
    <w:p w:rsidR="0063516D" w:rsidRDefault="0063516D" w:rsidP="00451376">
      <w:pPr>
        <w:pStyle w:val="ListParagraph"/>
        <w:numPr>
          <w:ilvl w:val="1"/>
          <w:numId w:val="1"/>
        </w:numPr>
        <w:spacing w:after="0" w:line="240" w:lineRule="auto"/>
      </w:pPr>
      <w:r>
        <w:t>Business Manger job description</w:t>
      </w:r>
    </w:p>
    <w:p w:rsidR="00401F06" w:rsidRDefault="00401F06" w:rsidP="00401F06">
      <w:pPr>
        <w:spacing w:after="0" w:line="240" w:lineRule="auto"/>
      </w:pPr>
      <w:r>
        <w:t xml:space="preserve">Discussion of finding a business manager that can handle day to day activities of the school that are not educational/student related.  This position will take some of the duties of the bookkeeper and will report to </w:t>
      </w:r>
      <w:r w:rsidR="00A71AA2">
        <w:t>into the Director/Board.  Part/Time 25-35</w:t>
      </w:r>
      <w:r>
        <w:t xml:space="preserve"> hour a week.</w:t>
      </w:r>
    </w:p>
    <w:p w:rsidR="00EC5D24" w:rsidRDefault="0063516D" w:rsidP="00EC5D24">
      <w:pPr>
        <w:pStyle w:val="ListParagraph"/>
        <w:numPr>
          <w:ilvl w:val="1"/>
          <w:numId w:val="1"/>
        </w:numPr>
        <w:spacing w:after="0" w:line="240" w:lineRule="auto"/>
      </w:pPr>
      <w:r>
        <w:t>Bookkeeper job description</w:t>
      </w:r>
    </w:p>
    <w:p w:rsidR="00EC5D24" w:rsidRDefault="00EC5D24" w:rsidP="00EC5D24">
      <w:pPr>
        <w:spacing w:after="0" w:line="240" w:lineRule="auto"/>
      </w:pPr>
      <w:r>
        <w:t>See Business Manager job descript</w:t>
      </w:r>
      <w:r w:rsidR="00A71AA2">
        <w:t>ion</w:t>
      </w:r>
      <w:r>
        <w:t xml:space="preserve"> form above.</w:t>
      </w:r>
    </w:p>
    <w:p w:rsidR="00401F06" w:rsidRDefault="008F2478" w:rsidP="00EC5D24">
      <w:pPr>
        <w:pStyle w:val="ListParagraph"/>
        <w:numPr>
          <w:ilvl w:val="1"/>
          <w:numId w:val="1"/>
        </w:numPr>
        <w:spacing w:after="0" w:line="240" w:lineRule="auto"/>
      </w:pPr>
      <w:r>
        <w:t>Discussion of method, timing and amount to be paid to Art, Music and PE teachers</w:t>
      </w:r>
    </w:p>
    <w:p w:rsidR="00EC5D24" w:rsidRDefault="00EC5D24" w:rsidP="00EC5D24">
      <w:pPr>
        <w:spacing w:after="0" w:line="240" w:lineRule="auto"/>
      </w:pPr>
      <w:r>
        <w:t>See approval notes from above.</w:t>
      </w:r>
    </w:p>
    <w:p w:rsidR="008F2478" w:rsidRDefault="008F2478" w:rsidP="00451376">
      <w:pPr>
        <w:pStyle w:val="ListParagraph"/>
        <w:numPr>
          <w:ilvl w:val="1"/>
          <w:numId w:val="1"/>
        </w:numPr>
        <w:spacing w:after="0" w:line="240" w:lineRule="auto"/>
      </w:pPr>
      <w:r>
        <w:t>Hiring an interventionist</w:t>
      </w:r>
    </w:p>
    <w:p w:rsidR="00401F06" w:rsidRDefault="00401F06" w:rsidP="00401F06">
      <w:pPr>
        <w:spacing w:after="0" w:line="240" w:lineRule="auto"/>
      </w:pPr>
      <w:r>
        <w:t xml:space="preserve">Discussion will continue after the breakdown of hours is finished with teachers.  Mrs. </w:t>
      </w:r>
      <w:proofErr w:type="spellStart"/>
      <w:r>
        <w:t>Carfi</w:t>
      </w:r>
      <w:proofErr w:type="spellEnd"/>
      <w:r>
        <w:t xml:space="preserve"> wants to do it.</w:t>
      </w:r>
    </w:p>
    <w:p w:rsidR="0063516D" w:rsidRDefault="0063516D" w:rsidP="0063516D">
      <w:pPr>
        <w:pStyle w:val="ListParagraph"/>
        <w:numPr>
          <w:ilvl w:val="1"/>
          <w:numId w:val="1"/>
        </w:numPr>
        <w:spacing w:after="0" w:line="240" w:lineRule="auto"/>
      </w:pPr>
      <w:r>
        <w:t>Update on “Learning to Serve”</w:t>
      </w:r>
    </w:p>
    <w:p w:rsidR="00401F06" w:rsidRDefault="00401F06" w:rsidP="00401F06">
      <w:pPr>
        <w:spacing w:after="0" w:line="240" w:lineRule="auto"/>
      </w:pPr>
      <w:r>
        <w:t>Goal is for each of the volunteers to get a bronze medal for their hours served this year.</w:t>
      </w:r>
    </w:p>
    <w:p w:rsidR="0063516D" w:rsidRDefault="0063516D" w:rsidP="00451376">
      <w:pPr>
        <w:pStyle w:val="ListParagraph"/>
        <w:numPr>
          <w:ilvl w:val="1"/>
          <w:numId w:val="1"/>
        </w:numPr>
        <w:spacing w:after="0" w:line="240" w:lineRule="auto"/>
      </w:pPr>
      <w:r>
        <w:t>Speech and Debate Club at ALP</w:t>
      </w:r>
    </w:p>
    <w:p w:rsidR="00401F06" w:rsidRDefault="00401F06" w:rsidP="00401F06">
      <w:pPr>
        <w:spacing w:after="0" w:line="240" w:lineRule="auto"/>
      </w:pPr>
      <w:r>
        <w:t>Meeting with Brophy speech and debate school.  They are possibly coming to school to spend time with the students.</w:t>
      </w:r>
    </w:p>
    <w:p w:rsidR="0063516D" w:rsidRDefault="008F2478" w:rsidP="00451376">
      <w:pPr>
        <w:pStyle w:val="ListParagraph"/>
        <w:numPr>
          <w:ilvl w:val="1"/>
          <w:numId w:val="1"/>
        </w:numPr>
        <w:spacing w:after="0" w:line="240" w:lineRule="auto"/>
      </w:pPr>
      <w:r>
        <w:t>Moving to K-8 school</w:t>
      </w:r>
    </w:p>
    <w:p w:rsidR="00401F06" w:rsidRDefault="00401F06" w:rsidP="00401F06">
      <w:pPr>
        <w:spacing w:after="0" w:line="240" w:lineRule="auto"/>
      </w:pPr>
      <w:r>
        <w:t>Data supports that we are not in “</w:t>
      </w:r>
      <w:r w:rsidR="008B486F">
        <w:t>school improve</w:t>
      </w:r>
      <w:r>
        <w:t xml:space="preserve">ment” and are allowed to continue on to 7-8 grade.  </w:t>
      </w:r>
      <w:r w:rsidR="008B486F">
        <w:t xml:space="preserve">Continual discussion </w:t>
      </w:r>
      <w:r w:rsidR="00EC5D24">
        <w:t>on this going forward.  Vote is still 3-2 in support of continuing to 7-8</w:t>
      </w:r>
      <w:r w:rsidR="00EC5D24" w:rsidRPr="00EC5D24">
        <w:rPr>
          <w:vertAlign w:val="superscript"/>
        </w:rPr>
        <w:t>th</w:t>
      </w:r>
      <w:r w:rsidR="00EC5D24">
        <w:t xml:space="preserve"> grade.  </w:t>
      </w:r>
    </w:p>
    <w:p w:rsidR="008F2478" w:rsidRDefault="008F2478" w:rsidP="00451376">
      <w:pPr>
        <w:pStyle w:val="ListParagraph"/>
        <w:numPr>
          <w:ilvl w:val="1"/>
          <w:numId w:val="1"/>
        </w:numPr>
        <w:spacing w:after="0" w:line="240" w:lineRule="auto"/>
      </w:pPr>
      <w:r>
        <w:t>Discussion on Grant writing</w:t>
      </w:r>
    </w:p>
    <w:p w:rsidR="00EC5D24" w:rsidRDefault="00EC5D24" w:rsidP="00EC5D24">
      <w:pPr>
        <w:spacing w:after="0" w:line="240" w:lineRule="auto"/>
      </w:pPr>
      <w:r>
        <w:t>Parent of one of our students previously wrote grants for a living and wants to contribute her services to the school.  However, board needs to get a plan together to make the process easier.  Need to get a list of grants available from which to choose.</w:t>
      </w:r>
    </w:p>
    <w:p w:rsidR="008F2478" w:rsidRDefault="008F2478" w:rsidP="00451376">
      <w:pPr>
        <w:pStyle w:val="ListParagraph"/>
        <w:numPr>
          <w:ilvl w:val="1"/>
          <w:numId w:val="1"/>
        </w:numPr>
        <w:spacing w:after="0" w:line="240" w:lineRule="auto"/>
      </w:pPr>
      <w:r>
        <w:t>Discussion on Update from PTO</w:t>
      </w:r>
    </w:p>
    <w:p w:rsidR="00EC5D24" w:rsidRDefault="00EC5D24" w:rsidP="00EC5D24">
      <w:pPr>
        <w:spacing w:after="0" w:line="240" w:lineRule="auto"/>
      </w:pPr>
      <w:r>
        <w:t>APEX fundraiser went well.  No actual update form PTO.  May look at changing our partner for next year.</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 xml:space="preserve">Board of Directors meeting will be </w:t>
      </w:r>
      <w:r w:rsidR="00F121A9">
        <w:rPr>
          <w:rFonts w:cs="Times New Roman"/>
        </w:rPr>
        <w:t>October 10</w:t>
      </w:r>
      <w:r w:rsidR="00170D4B" w:rsidRPr="00170D4B">
        <w:rPr>
          <w:rFonts w:cs="Times New Roman"/>
          <w:vertAlign w:val="superscript"/>
        </w:rPr>
        <w:t>th</w:t>
      </w:r>
      <w:r w:rsidR="00E3061A">
        <w:rPr>
          <w:rFonts w:cs="Times New Roman"/>
        </w:rPr>
        <w:t>, 2016 at 6:00p</w:t>
      </w:r>
    </w:p>
    <w:p w:rsidR="00A264DB" w:rsidRDefault="00780127" w:rsidP="00475123">
      <w:pPr>
        <w:pStyle w:val="ListParagraph"/>
        <w:numPr>
          <w:ilvl w:val="0"/>
          <w:numId w:val="1"/>
        </w:numPr>
        <w:spacing w:after="0" w:line="240" w:lineRule="auto"/>
        <w:ind w:left="360"/>
      </w:pPr>
      <w:r>
        <w:t xml:space="preserve"> </w:t>
      </w:r>
      <w:r w:rsidR="00BC1D99">
        <w:t>Adjournment</w:t>
      </w: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4389E"/>
    <w:rsid w:val="0004443F"/>
    <w:rsid w:val="00047372"/>
    <w:rsid w:val="000558E0"/>
    <w:rsid w:val="000978F7"/>
    <w:rsid w:val="000C7D1F"/>
    <w:rsid w:val="000D29A7"/>
    <w:rsid w:val="000E0C7C"/>
    <w:rsid w:val="000E1467"/>
    <w:rsid w:val="000F3BA8"/>
    <w:rsid w:val="000F7BF6"/>
    <w:rsid w:val="00103C33"/>
    <w:rsid w:val="00115E12"/>
    <w:rsid w:val="001202AC"/>
    <w:rsid w:val="00137C20"/>
    <w:rsid w:val="001420FA"/>
    <w:rsid w:val="001521BF"/>
    <w:rsid w:val="00154B46"/>
    <w:rsid w:val="00170D4B"/>
    <w:rsid w:val="00172F11"/>
    <w:rsid w:val="001808E7"/>
    <w:rsid w:val="0018776A"/>
    <w:rsid w:val="00193E52"/>
    <w:rsid w:val="001A5E65"/>
    <w:rsid w:val="001D1DF4"/>
    <w:rsid w:val="00213C87"/>
    <w:rsid w:val="00215425"/>
    <w:rsid w:val="00235102"/>
    <w:rsid w:val="00236BA1"/>
    <w:rsid w:val="002374EF"/>
    <w:rsid w:val="00245706"/>
    <w:rsid w:val="00260229"/>
    <w:rsid w:val="0026026B"/>
    <w:rsid w:val="00267966"/>
    <w:rsid w:val="00281F5D"/>
    <w:rsid w:val="002A58FF"/>
    <w:rsid w:val="002C3527"/>
    <w:rsid w:val="002D6FE9"/>
    <w:rsid w:val="002E7E4E"/>
    <w:rsid w:val="00310B8F"/>
    <w:rsid w:val="00351ABB"/>
    <w:rsid w:val="00353B02"/>
    <w:rsid w:val="00375D63"/>
    <w:rsid w:val="003833F3"/>
    <w:rsid w:val="003959DD"/>
    <w:rsid w:val="003A2FAE"/>
    <w:rsid w:val="003C2058"/>
    <w:rsid w:val="003D37EA"/>
    <w:rsid w:val="003E5F73"/>
    <w:rsid w:val="00401F06"/>
    <w:rsid w:val="004057F0"/>
    <w:rsid w:val="00434BDB"/>
    <w:rsid w:val="00441211"/>
    <w:rsid w:val="00442CAC"/>
    <w:rsid w:val="00451376"/>
    <w:rsid w:val="004579B8"/>
    <w:rsid w:val="00472FA7"/>
    <w:rsid w:val="00474237"/>
    <w:rsid w:val="00475123"/>
    <w:rsid w:val="004D2888"/>
    <w:rsid w:val="004E6399"/>
    <w:rsid w:val="004F7B3F"/>
    <w:rsid w:val="00511BA4"/>
    <w:rsid w:val="0052269E"/>
    <w:rsid w:val="00525512"/>
    <w:rsid w:val="00534DA1"/>
    <w:rsid w:val="005416CE"/>
    <w:rsid w:val="0055744E"/>
    <w:rsid w:val="005648EB"/>
    <w:rsid w:val="00587ED9"/>
    <w:rsid w:val="00596530"/>
    <w:rsid w:val="0059709C"/>
    <w:rsid w:val="005A2F40"/>
    <w:rsid w:val="005B3FE1"/>
    <w:rsid w:val="005C50F6"/>
    <w:rsid w:val="005D2F6D"/>
    <w:rsid w:val="005D49A3"/>
    <w:rsid w:val="005E49D1"/>
    <w:rsid w:val="005F3900"/>
    <w:rsid w:val="006009B2"/>
    <w:rsid w:val="00617D49"/>
    <w:rsid w:val="006233BE"/>
    <w:rsid w:val="0063516D"/>
    <w:rsid w:val="006405AE"/>
    <w:rsid w:val="00692BF1"/>
    <w:rsid w:val="006A52A1"/>
    <w:rsid w:val="006B01DD"/>
    <w:rsid w:val="006C7BA0"/>
    <w:rsid w:val="00704B76"/>
    <w:rsid w:val="00721005"/>
    <w:rsid w:val="007302B9"/>
    <w:rsid w:val="00751238"/>
    <w:rsid w:val="00770FD0"/>
    <w:rsid w:val="00780127"/>
    <w:rsid w:val="0078496A"/>
    <w:rsid w:val="007B1780"/>
    <w:rsid w:val="007C5547"/>
    <w:rsid w:val="007F3ECB"/>
    <w:rsid w:val="00802FE8"/>
    <w:rsid w:val="0084232A"/>
    <w:rsid w:val="00894831"/>
    <w:rsid w:val="00895581"/>
    <w:rsid w:val="008B486F"/>
    <w:rsid w:val="008E3916"/>
    <w:rsid w:val="008F2478"/>
    <w:rsid w:val="00934AE2"/>
    <w:rsid w:val="009B0BE7"/>
    <w:rsid w:val="009B0F50"/>
    <w:rsid w:val="009D06F2"/>
    <w:rsid w:val="009F3911"/>
    <w:rsid w:val="00A264DB"/>
    <w:rsid w:val="00A45853"/>
    <w:rsid w:val="00A558D9"/>
    <w:rsid w:val="00A71AA2"/>
    <w:rsid w:val="00A745B4"/>
    <w:rsid w:val="00A90A49"/>
    <w:rsid w:val="00AA44D6"/>
    <w:rsid w:val="00AB5C86"/>
    <w:rsid w:val="00AD18E1"/>
    <w:rsid w:val="00AD5A86"/>
    <w:rsid w:val="00AE39E6"/>
    <w:rsid w:val="00B00045"/>
    <w:rsid w:val="00B02D9D"/>
    <w:rsid w:val="00B130AC"/>
    <w:rsid w:val="00B90953"/>
    <w:rsid w:val="00B95127"/>
    <w:rsid w:val="00BA1955"/>
    <w:rsid w:val="00BC1D99"/>
    <w:rsid w:val="00BC3AD0"/>
    <w:rsid w:val="00BD1BDD"/>
    <w:rsid w:val="00BE0813"/>
    <w:rsid w:val="00C0150C"/>
    <w:rsid w:val="00C07CAE"/>
    <w:rsid w:val="00C151CD"/>
    <w:rsid w:val="00C24D6D"/>
    <w:rsid w:val="00C425E4"/>
    <w:rsid w:val="00C74CD5"/>
    <w:rsid w:val="00C903CC"/>
    <w:rsid w:val="00CA1D56"/>
    <w:rsid w:val="00CA68C2"/>
    <w:rsid w:val="00CB259F"/>
    <w:rsid w:val="00CB3EBD"/>
    <w:rsid w:val="00CF4F1A"/>
    <w:rsid w:val="00CF5065"/>
    <w:rsid w:val="00CF73C4"/>
    <w:rsid w:val="00D5044C"/>
    <w:rsid w:val="00D6503D"/>
    <w:rsid w:val="00D674E3"/>
    <w:rsid w:val="00D920D0"/>
    <w:rsid w:val="00D92D25"/>
    <w:rsid w:val="00DC0A6B"/>
    <w:rsid w:val="00DF071B"/>
    <w:rsid w:val="00DF48E7"/>
    <w:rsid w:val="00E00D1A"/>
    <w:rsid w:val="00E01F03"/>
    <w:rsid w:val="00E062A9"/>
    <w:rsid w:val="00E27657"/>
    <w:rsid w:val="00E3061A"/>
    <w:rsid w:val="00E30939"/>
    <w:rsid w:val="00E5748B"/>
    <w:rsid w:val="00E94D83"/>
    <w:rsid w:val="00EC22CE"/>
    <w:rsid w:val="00EC5D24"/>
    <w:rsid w:val="00EF4482"/>
    <w:rsid w:val="00EF460D"/>
    <w:rsid w:val="00F121A9"/>
    <w:rsid w:val="00F37A5E"/>
    <w:rsid w:val="00F764D5"/>
    <w:rsid w:val="00F80495"/>
    <w:rsid w:val="00FA2373"/>
    <w:rsid w:val="00FC7682"/>
    <w:rsid w:val="00FD1726"/>
    <w:rsid w:val="00FE6BAD"/>
    <w:rsid w:val="00FE7CC5"/>
    <w:rsid w:val="00FF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0ABBF-620B-4431-876A-DC9A88A1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9DC5-A9C9-4EC0-A366-0A3D5BB0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Tommy Bahama, Inc.</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Hecht</dc:creator>
  <cp:lastModifiedBy>Sara Hecht</cp:lastModifiedBy>
  <cp:revision>2</cp:revision>
  <cp:lastPrinted>2016-06-19T17:25:00Z</cp:lastPrinted>
  <dcterms:created xsi:type="dcterms:W3CDTF">2016-09-30T12:32:00Z</dcterms:created>
  <dcterms:modified xsi:type="dcterms:W3CDTF">2016-09-30T12:32:00Z</dcterms:modified>
</cp:coreProperties>
</file>